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5051C">
      <w:pPr>
        <w:jc w:val="center"/>
        <w:rPr>
          <w:rFonts w:hint="eastAsia" w:ascii="宋体" w:hAnsi="宋体" w:eastAsia="宋体" w:cs="Arial"/>
          <w:sz w:val="30"/>
          <w:szCs w:val="30"/>
        </w:rPr>
      </w:pPr>
      <w:r>
        <w:rPr>
          <w:rFonts w:hint="eastAsia" w:ascii="宋体" w:hAnsi="宋体" w:eastAsia="宋体" w:cs="Arial"/>
          <w:sz w:val="30"/>
          <w:szCs w:val="30"/>
        </w:rPr>
        <w:t>S302平湖至安吉公路平湖平善大道至南湖嘉南公路段改建工程</w:t>
      </w:r>
    </w:p>
    <w:p w14:paraId="14EF88B1">
      <w:pPr>
        <w:jc w:val="center"/>
        <w:rPr>
          <w:rFonts w:ascii="宋体" w:hAnsi="宋体" w:eastAsia="宋体" w:cs="Arial"/>
          <w:sz w:val="30"/>
          <w:szCs w:val="30"/>
        </w:rPr>
      </w:pPr>
      <w:r>
        <w:rPr>
          <w:rFonts w:hint="eastAsia" w:ascii="宋体" w:hAnsi="宋体" w:eastAsia="宋体" w:cs="Arial"/>
          <w:sz w:val="30"/>
          <w:szCs w:val="30"/>
        </w:rPr>
        <w:t>（二期二阶段）</w:t>
      </w:r>
      <w:r>
        <w:rPr>
          <w:rFonts w:hint="eastAsia" w:ascii="宋体" w:hAnsi="宋体" w:eastAsia="宋体" w:cs="Arial"/>
          <w:sz w:val="30"/>
          <w:szCs w:val="30"/>
          <w:lang w:eastAsia="zh-CN"/>
        </w:rPr>
        <w:t>机电标</w:t>
      </w:r>
      <w:r>
        <w:rPr>
          <w:rFonts w:hint="eastAsia" w:ascii="宋体" w:hAnsi="宋体" w:eastAsia="宋体" w:cs="Arial"/>
          <w:sz w:val="30"/>
          <w:szCs w:val="30"/>
        </w:rPr>
        <w:t>中标人</w:t>
      </w:r>
      <w:r>
        <w:rPr>
          <w:rFonts w:ascii="宋体" w:hAnsi="宋体" w:eastAsia="宋体" w:cs="Arial"/>
          <w:sz w:val="30"/>
          <w:szCs w:val="30"/>
        </w:rPr>
        <w:t>公示</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7763"/>
      </w:tblGrid>
      <w:tr w14:paraId="728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0" w:type="pct"/>
            <w:vAlign w:val="center"/>
          </w:tcPr>
          <w:p w14:paraId="29664219">
            <w:pPr>
              <w:spacing w:line="360" w:lineRule="auto"/>
              <w:jc w:val="center"/>
              <w:rPr>
                <w:rFonts w:ascii="宋体" w:hAnsi="宋体" w:eastAsia="宋体"/>
                <w:szCs w:val="21"/>
              </w:rPr>
            </w:pPr>
            <w:r>
              <w:rPr>
                <w:rFonts w:ascii="宋体" w:hAnsi="宋体" w:eastAsia="宋体" w:cs="Arial"/>
                <w:szCs w:val="21"/>
              </w:rPr>
              <w:t>工程名称</w:t>
            </w:r>
          </w:p>
        </w:tc>
        <w:tc>
          <w:tcPr>
            <w:tcW w:w="3939" w:type="pct"/>
            <w:vAlign w:val="center"/>
          </w:tcPr>
          <w:p w14:paraId="496829EC">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p>
          <w:p w14:paraId="1F26FA63">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（二期二阶段）机电标</w:t>
            </w:r>
          </w:p>
        </w:tc>
      </w:tr>
      <w:tr w14:paraId="55BD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pct"/>
            <w:vAlign w:val="center"/>
          </w:tcPr>
          <w:p w14:paraId="4BF2E838">
            <w:pPr>
              <w:spacing w:line="360" w:lineRule="auto"/>
              <w:jc w:val="center"/>
              <w:rPr>
                <w:rFonts w:ascii="宋体" w:hAnsi="宋体" w:eastAsia="宋体"/>
                <w:szCs w:val="21"/>
              </w:rPr>
            </w:pPr>
            <w:r>
              <w:rPr>
                <w:rFonts w:ascii="宋体" w:hAnsi="宋体" w:eastAsia="宋体" w:cs="Arial"/>
                <w:szCs w:val="21"/>
              </w:rPr>
              <w:t>招标人</w:t>
            </w:r>
          </w:p>
        </w:tc>
        <w:tc>
          <w:tcPr>
            <w:tcW w:w="3939" w:type="pct"/>
            <w:vAlign w:val="center"/>
          </w:tcPr>
          <w:p w14:paraId="197A359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192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060" w:type="pct"/>
            <w:vAlign w:val="center"/>
          </w:tcPr>
          <w:p w14:paraId="57AA126A">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3939" w:type="pct"/>
            <w:vAlign w:val="center"/>
          </w:tcPr>
          <w:p w14:paraId="76091E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二期二阶段）采用一级公路技术标准兼顾城市道路功能，建设形式为“高架+地面道路”。项目起点位于嘉兴市平湖市胜利路口南侧狮益大桥北桥台位置（桩号-K0+380），终点位于202 省道主线，并以高架桥形式与一期主路工程高架起点顺接（桩号K1+445.500），全长约1.83公里。</w:t>
            </w:r>
          </w:p>
        </w:tc>
      </w:tr>
      <w:tr w14:paraId="2A9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pct"/>
            <w:vAlign w:val="center"/>
          </w:tcPr>
          <w:p w14:paraId="72BD934D">
            <w:pPr>
              <w:spacing w:line="360" w:lineRule="auto"/>
              <w:jc w:val="center"/>
              <w:rPr>
                <w:rFonts w:ascii="宋体" w:hAnsi="宋体" w:eastAsia="宋体"/>
                <w:szCs w:val="21"/>
              </w:rPr>
            </w:pPr>
            <w:r>
              <w:rPr>
                <w:rFonts w:ascii="宋体" w:hAnsi="宋体" w:eastAsia="宋体" w:cs="Arial"/>
                <w:szCs w:val="21"/>
              </w:rPr>
              <w:t>中标单位</w:t>
            </w:r>
          </w:p>
        </w:tc>
        <w:tc>
          <w:tcPr>
            <w:tcW w:w="3939" w:type="pct"/>
            <w:vAlign w:val="center"/>
          </w:tcPr>
          <w:p w14:paraId="5684DE98">
            <w:pPr>
              <w:widowControl/>
              <w:spacing w:line="240" w:lineRule="exact"/>
              <w:jc w:val="center"/>
              <w:rPr>
                <w:rFonts w:ascii="宋体" w:hAnsi="宋体" w:eastAsia="宋体"/>
                <w:szCs w:val="21"/>
              </w:rPr>
            </w:pPr>
            <w:r>
              <w:rPr>
                <w:rFonts w:hint="eastAsia" w:ascii="宋体" w:hAnsi="宋体" w:eastAsia="宋体"/>
                <w:szCs w:val="21"/>
              </w:rPr>
              <w:t>安徽川仁建设工程有限公司</w:t>
            </w:r>
          </w:p>
        </w:tc>
      </w:tr>
      <w:tr w14:paraId="795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pct"/>
            <w:vAlign w:val="center"/>
          </w:tcPr>
          <w:p w14:paraId="63BC14D6">
            <w:pPr>
              <w:spacing w:line="360" w:lineRule="auto"/>
              <w:jc w:val="center"/>
              <w:rPr>
                <w:rFonts w:ascii="宋体" w:hAnsi="宋体" w:eastAsia="宋体"/>
                <w:szCs w:val="21"/>
              </w:rPr>
            </w:pPr>
            <w:r>
              <w:rPr>
                <w:rFonts w:ascii="宋体" w:hAnsi="宋体" w:eastAsia="宋体" w:cs="Arial"/>
                <w:szCs w:val="21"/>
              </w:rPr>
              <w:t>中标价格</w:t>
            </w:r>
          </w:p>
        </w:tc>
        <w:tc>
          <w:tcPr>
            <w:tcW w:w="3939" w:type="pct"/>
            <w:vAlign w:val="center"/>
          </w:tcPr>
          <w:p w14:paraId="49EA1955">
            <w:pPr>
              <w:spacing w:line="360" w:lineRule="auto"/>
              <w:jc w:val="center"/>
              <w:rPr>
                <w:rFonts w:ascii="宋体" w:hAnsi="宋体" w:eastAsia="宋体"/>
                <w:szCs w:val="21"/>
              </w:rPr>
            </w:pPr>
            <w:r>
              <w:rPr>
                <w:rFonts w:hint="eastAsia" w:ascii="宋体" w:hAnsi="宋体" w:eastAsia="宋体"/>
                <w:szCs w:val="21"/>
              </w:rPr>
              <w:t>10962154元</w:t>
            </w:r>
          </w:p>
        </w:tc>
      </w:tr>
      <w:tr w14:paraId="44D8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pct"/>
            <w:vAlign w:val="center"/>
          </w:tcPr>
          <w:p w14:paraId="7D8669A7">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3939" w:type="pct"/>
            <w:vAlign w:val="center"/>
          </w:tcPr>
          <w:p w14:paraId="399FD8C6">
            <w:pPr>
              <w:widowControl/>
              <w:spacing w:line="36" w:lineRule="atLeast"/>
              <w:jc w:val="center"/>
              <w:rPr>
                <w:rFonts w:hint="eastAsia" w:ascii="宋体" w:hAnsi="宋体" w:eastAsia="宋体"/>
                <w:szCs w:val="21"/>
              </w:rPr>
            </w:pPr>
            <w:r>
              <w:rPr>
                <w:rFonts w:hint="eastAsia" w:ascii="宋体" w:hAnsi="宋体" w:eastAsia="宋体"/>
                <w:szCs w:val="21"/>
              </w:rPr>
              <w:t>张渤</w:t>
            </w:r>
          </w:p>
        </w:tc>
      </w:tr>
      <w:tr w14:paraId="683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60" w:type="pct"/>
            <w:vAlign w:val="center"/>
          </w:tcPr>
          <w:p w14:paraId="79D43AD4">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3939" w:type="pct"/>
            <w:vAlign w:val="center"/>
          </w:tcPr>
          <w:p w14:paraId="1FB63A81">
            <w:pPr>
              <w:jc w:val="center"/>
              <w:rPr>
                <w:rFonts w:hint="eastAsia" w:ascii="宋体" w:hAnsi="宋体" w:eastAsia="宋体"/>
                <w:szCs w:val="21"/>
              </w:rPr>
            </w:pPr>
            <w:r>
              <w:rPr>
                <w:rFonts w:hint="eastAsia" w:ascii="宋体" w:hAnsi="宋体" w:eastAsia="宋体"/>
                <w:szCs w:val="21"/>
              </w:rPr>
              <w:t>机电工程一级注册建造师</w:t>
            </w:r>
          </w:p>
          <w:p w14:paraId="14737518">
            <w:pPr>
              <w:jc w:val="center"/>
              <w:rPr>
                <w:rFonts w:hint="eastAsia" w:ascii="宋体" w:hAnsi="宋体" w:eastAsia="宋体"/>
                <w:szCs w:val="21"/>
              </w:rPr>
            </w:pPr>
            <w:r>
              <w:rPr>
                <w:rFonts w:hint="eastAsia" w:ascii="宋体" w:hAnsi="宋体" w:eastAsia="宋体"/>
                <w:szCs w:val="21"/>
              </w:rPr>
              <w:t>（证书编号：皖1212016201613486）</w:t>
            </w:r>
          </w:p>
          <w:p w14:paraId="10C35E59">
            <w:pPr>
              <w:jc w:val="center"/>
              <w:rPr>
                <w:rFonts w:hint="eastAsia" w:ascii="宋体" w:hAnsi="宋体" w:eastAsia="宋体"/>
                <w:szCs w:val="21"/>
              </w:rPr>
            </w:pPr>
            <w:r>
              <w:rPr>
                <w:rFonts w:hint="eastAsia" w:ascii="宋体" w:hAnsi="宋体" w:eastAsia="宋体"/>
                <w:szCs w:val="21"/>
              </w:rPr>
              <w:t>工程师（证书编号：201600062031142）</w:t>
            </w:r>
          </w:p>
          <w:p w14:paraId="226657C1">
            <w:pPr>
              <w:jc w:val="center"/>
              <w:rPr>
                <w:rFonts w:hint="eastAsia" w:ascii="宋体" w:hAnsi="宋体" w:eastAsia="宋体"/>
                <w:szCs w:val="21"/>
              </w:rPr>
            </w:pPr>
            <w:r>
              <w:rPr>
                <w:rFonts w:hint="eastAsia" w:ascii="宋体" w:hAnsi="宋体" w:eastAsia="宋体"/>
                <w:szCs w:val="21"/>
              </w:rPr>
              <w:t>公路水运工程施工单位主要负责人项目负责人和专职安全生产管理人员安全生产考核合格证书（证书编号：皖交安B26G01038）</w:t>
            </w:r>
          </w:p>
          <w:p w14:paraId="4805155F">
            <w:pPr>
              <w:jc w:val="center"/>
              <w:rPr>
                <w:rFonts w:hint="eastAsia" w:ascii="宋体" w:hAnsi="宋体" w:eastAsia="宋体"/>
                <w:szCs w:val="21"/>
              </w:rPr>
            </w:pPr>
            <w:r>
              <w:rPr>
                <w:rFonts w:hint="eastAsia" w:ascii="宋体" w:hAnsi="宋体" w:eastAsia="宋体"/>
                <w:szCs w:val="21"/>
              </w:rPr>
              <w:t>业绩：S313头铺至大新段及G329沫河口段一级公路改建工程机电工程</w:t>
            </w:r>
          </w:p>
          <w:p w14:paraId="73B7CABF">
            <w:pPr>
              <w:jc w:val="center"/>
              <w:rPr>
                <w:rFonts w:hint="eastAsia" w:ascii="宋体" w:hAnsi="宋体" w:eastAsia="宋体"/>
                <w:szCs w:val="21"/>
              </w:rPr>
            </w:pPr>
            <w:r>
              <w:rPr>
                <w:rFonts w:hint="eastAsia" w:ascii="宋体" w:hAnsi="宋体" w:eastAsia="宋体"/>
                <w:szCs w:val="21"/>
              </w:rPr>
              <w:t>（一级公路；项目总工）</w:t>
            </w:r>
          </w:p>
        </w:tc>
      </w:tr>
      <w:tr w14:paraId="148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0" w:type="pct"/>
            <w:vAlign w:val="center"/>
          </w:tcPr>
          <w:p w14:paraId="2D6206C0">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工期</w:t>
            </w:r>
          </w:p>
        </w:tc>
        <w:tc>
          <w:tcPr>
            <w:tcW w:w="3939" w:type="pct"/>
            <w:vAlign w:val="center"/>
          </w:tcPr>
          <w:p w14:paraId="7F3F9473">
            <w:pPr>
              <w:spacing w:line="360" w:lineRule="auto"/>
              <w:jc w:val="center"/>
              <w:rPr>
                <w:rFonts w:hint="eastAsia" w:ascii="宋体" w:hAnsi="宋体" w:eastAsia="宋体" w:cs="Arial"/>
                <w:szCs w:val="21"/>
              </w:rPr>
            </w:pPr>
            <w:r>
              <w:rPr>
                <w:rFonts w:hint="eastAsia" w:ascii="宋体" w:hAnsi="宋体" w:eastAsia="宋体" w:cs="Arial"/>
                <w:szCs w:val="21"/>
              </w:rPr>
              <w:t>计划工期为666日历天（其中施工工期486日历天，试运行期 180日历天），缺陷责任期12个月（自实际交工之日起算），本项目存在边通车边施工，机电工程需分阶段实施，具体以发包人书面通知为准。</w:t>
            </w:r>
          </w:p>
        </w:tc>
      </w:tr>
      <w:tr w14:paraId="63B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60" w:type="pct"/>
            <w:vAlign w:val="center"/>
          </w:tcPr>
          <w:p w14:paraId="60B6E0C7">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3939" w:type="pct"/>
            <w:vAlign w:val="center"/>
          </w:tcPr>
          <w:p w14:paraId="6C97DBC8">
            <w:pPr>
              <w:widowControl/>
              <w:spacing w:line="276" w:lineRule="auto"/>
              <w:jc w:val="center"/>
              <w:rPr>
                <w:rFonts w:hint="eastAsia" w:ascii="宋体" w:hAnsi="宋体" w:eastAsia="宋体"/>
                <w:szCs w:val="21"/>
              </w:rPr>
            </w:pPr>
            <w:r>
              <w:rPr>
                <w:rFonts w:hint="eastAsia" w:ascii="宋体" w:hAnsi="宋体" w:eastAsia="宋体"/>
                <w:szCs w:val="21"/>
              </w:rPr>
              <w:t>具备独立法人资格；</w:t>
            </w:r>
          </w:p>
          <w:p w14:paraId="12FAC83C">
            <w:pPr>
              <w:widowControl/>
              <w:spacing w:line="276" w:lineRule="auto"/>
              <w:jc w:val="center"/>
              <w:rPr>
                <w:rFonts w:hint="eastAsia" w:ascii="宋体" w:hAnsi="宋体" w:eastAsia="宋体"/>
                <w:szCs w:val="21"/>
              </w:rPr>
            </w:pPr>
            <w:r>
              <w:rPr>
                <w:rFonts w:hint="eastAsia" w:ascii="宋体" w:hAnsi="宋体" w:eastAsia="宋体"/>
                <w:szCs w:val="21"/>
              </w:rPr>
              <w:t>具有公路交通工程（公路机电工程）专业承包贰级资质；</w:t>
            </w:r>
          </w:p>
          <w:p w14:paraId="0FA15858">
            <w:pPr>
              <w:widowControl/>
              <w:spacing w:line="276" w:lineRule="auto"/>
              <w:jc w:val="center"/>
              <w:rPr>
                <w:rFonts w:ascii="宋体" w:hAnsi="宋体" w:eastAsia="宋体"/>
                <w:szCs w:val="21"/>
              </w:rPr>
            </w:pPr>
            <w:r>
              <w:rPr>
                <w:rFonts w:hint="eastAsia" w:ascii="宋体" w:hAnsi="宋体" w:eastAsia="宋体"/>
                <w:szCs w:val="21"/>
              </w:rPr>
              <w:t>业绩：慈溪杭湾金融港综合开发配套基础设施</w:t>
            </w:r>
            <w:bookmarkStart w:id="0" w:name="_GoBack"/>
            <w:bookmarkEnd w:id="0"/>
            <w:r>
              <w:rPr>
                <w:rFonts w:hint="eastAsia" w:ascii="宋体" w:hAnsi="宋体" w:eastAsia="宋体"/>
                <w:szCs w:val="21"/>
              </w:rPr>
              <w:t>一期工程和一期工程互通及附属工程交通安全设施施工JA-2标段（一级公路；机电工程；交工日期：2025年3月19日）</w:t>
            </w:r>
          </w:p>
        </w:tc>
      </w:tr>
      <w:tr w14:paraId="310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0" w:type="pct"/>
            <w:vAlign w:val="center"/>
          </w:tcPr>
          <w:p w14:paraId="7F1A0092">
            <w:pPr>
              <w:spacing w:line="360" w:lineRule="auto"/>
              <w:jc w:val="center"/>
              <w:rPr>
                <w:rFonts w:ascii="宋体" w:hAnsi="宋体" w:eastAsia="宋体"/>
                <w:szCs w:val="21"/>
              </w:rPr>
            </w:pPr>
            <w:r>
              <w:rPr>
                <w:rFonts w:ascii="宋体" w:hAnsi="宋体" w:eastAsia="宋体" w:cs="Arial"/>
                <w:szCs w:val="21"/>
              </w:rPr>
              <w:t>中标日期</w:t>
            </w:r>
          </w:p>
        </w:tc>
        <w:tc>
          <w:tcPr>
            <w:tcW w:w="3939" w:type="pct"/>
            <w:vAlign w:val="center"/>
          </w:tcPr>
          <w:p w14:paraId="01AC8C03">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6</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7</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17</w:t>
            </w:r>
            <w:r>
              <w:rPr>
                <w:rFonts w:hint="eastAsia" w:ascii="宋体" w:hAnsi="宋体" w:eastAsia="宋体"/>
                <w:color w:val="333333"/>
                <w:szCs w:val="21"/>
                <w:highlight w:val="none"/>
                <w:shd w:val="clear" w:color="auto" w:fill="FFFFFF"/>
              </w:rPr>
              <w:t>日</w:t>
            </w:r>
          </w:p>
        </w:tc>
      </w:tr>
      <w:tr w14:paraId="360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vAlign w:val="center"/>
          </w:tcPr>
          <w:p w14:paraId="0A56138D">
            <w:pPr>
              <w:spacing w:line="360" w:lineRule="auto"/>
              <w:jc w:val="center"/>
              <w:rPr>
                <w:rFonts w:ascii="宋体" w:hAnsi="宋体" w:eastAsia="宋体"/>
                <w:szCs w:val="21"/>
              </w:rPr>
            </w:pPr>
            <w:r>
              <w:rPr>
                <w:rFonts w:ascii="宋体" w:hAnsi="宋体" w:eastAsia="宋体" w:cs="Arial"/>
                <w:szCs w:val="21"/>
              </w:rPr>
              <w:t>备 注</w:t>
            </w:r>
          </w:p>
        </w:tc>
        <w:tc>
          <w:tcPr>
            <w:tcW w:w="3939" w:type="pct"/>
            <w:vAlign w:val="center"/>
          </w:tcPr>
          <w:p w14:paraId="40A54BF3">
            <w:pPr>
              <w:spacing w:line="360" w:lineRule="auto"/>
              <w:jc w:val="center"/>
              <w:rPr>
                <w:rFonts w:ascii="宋体" w:hAnsi="宋体" w:eastAsia="宋体"/>
                <w:szCs w:val="21"/>
              </w:rPr>
            </w:pPr>
          </w:p>
        </w:tc>
      </w:tr>
    </w:tbl>
    <w:p w14:paraId="455EE98A">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13C706D"/>
    <w:rsid w:val="02BC1AB4"/>
    <w:rsid w:val="046360D0"/>
    <w:rsid w:val="0A953E80"/>
    <w:rsid w:val="0AA042D0"/>
    <w:rsid w:val="0AEA6B11"/>
    <w:rsid w:val="0D906017"/>
    <w:rsid w:val="13C96FE5"/>
    <w:rsid w:val="153B2D0D"/>
    <w:rsid w:val="175536C5"/>
    <w:rsid w:val="19E87796"/>
    <w:rsid w:val="2BDE6C16"/>
    <w:rsid w:val="353B2381"/>
    <w:rsid w:val="35ED63B2"/>
    <w:rsid w:val="3A7C32E3"/>
    <w:rsid w:val="3CD950FB"/>
    <w:rsid w:val="3DF25C60"/>
    <w:rsid w:val="3EDD48FE"/>
    <w:rsid w:val="44270A1B"/>
    <w:rsid w:val="449725C4"/>
    <w:rsid w:val="55B36F68"/>
    <w:rsid w:val="57163441"/>
    <w:rsid w:val="61457219"/>
    <w:rsid w:val="65844AAE"/>
    <w:rsid w:val="66EA03E5"/>
    <w:rsid w:val="6A895421"/>
    <w:rsid w:val="6EF54288"/>
    <w:rsid w:val="709057EC"/>
    <w:rsid w:val="780207D3"/>
    <w:rsid w:val="79B43035"/>
    <w:rsid w:val="79BC17EF"/>
    <w:rsid w:val="7B222EE3"/>
    <w:rsid w:val="7E9E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spacing w:after="120"/>
      <w:ind w:left="420" w:leftChars="200"/>
    </w:pPr>
    <w:rPr>
      <w:rFonts w:ascii="Times New Roman" w:hAnsi="Times New Roman"/>
      <w:spacing w:val="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620</Words>
  <Characters>725</Characters>
  <Lines>5</Lines>
  <Paragraphs>1</Paragraphs>
  <TotalTime>0</TotalTime>
  <ScaleCrop>false</ScaleCrop>
  <LinksUpToDate>false</LinksUpToDate>
  <CharactersWithSpaces>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87113</cp:lastModifiedBy>
  <cp:lastPrinted>2022-11-17T02:31:00Z</cp:lastPrinted>
  <dcterms:modified xsi:type="dcterms:W3CDTF">2026-07-14T02:55:41Z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1E599CBE4BFC4A74B751FDFB66BB1B8F</vt:lpwstr>
  </property>
  <property fmtid="{D5CDD505-2E9C-101B-9397-08002B2CF9AE}" pid="4" name="KSOTemplateDocerSaveRecord">
    <vt:lpwstr>eyJoZGlkIjoiZDc0ZWRmMjBjYTgzMzUwMzA3YjNkMDc1OTU1NmQ5N2IiLCJ1c2VySWQiOiI1NTQwNDQ3MTEifQ==</vt:lpwstr>
  </property>
</Properties>
</file>