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嘉兴市国鸿商务旅游客运有限公司旅游客运客车采购（标段二）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中标公示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jxgq202409020-2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嘉兴市国鸿商务旅游客运有限公司旅游客运客车采购（标段二）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嘉兴市国鸿商务旅游客运有限公司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采购7米国产仿考系列旅游客运客车1辆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杭州悦兑科技有限公司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中标候选人排序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29.8万元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交货时间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合同签订后31日历天内按时交货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被否决的投标人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被否决的理由和依据（不符合招标文件的条款）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2024年9月13日14:00时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2024年9月1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日-2024年9月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监督部门1：嘉兴市交通投资集团有限责任公司审计风控部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监督部门2：嘉兴市国鸿汽车运输有限公司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地址：嘉兴市南湖区长水街道钟家港路117号国商区城市公交停保场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电话：0573-82870272</w:t>
            </w:r>
          </w:p>
        </w:tc>
      </w:tr>
    </w:tbl>
    <w:p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0"/>
    <w:rsid w:val="000C755C"/>
    <w:rsid w:val="00100A8E"/>
    <w:rsid w:val="00165063"/>
    <w:rsid w:val="0019102C"/>
    <w:rsid w:val="00193607"/>
    <w:rsid w:val="007A2519"/>
    <w:rsid w:val="00876760"/>
    <w:rsid w:val="008B4EBD"/>
    <w:rsid w:val="00B34DBC"/>
    <w:rsid w:val="00CC5913"/>
    <w:rsid w:val="00CE2150"/>
    <w:rsid w:val="00CE3FCB"/>
    <w:rsid w:val="00D72C4A"/>
    <w:rsid w:val="6F1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27</TotalTime>
  <ScaleCrop>false</ScaleCrop>
  <LinksUpToDate>false</LinksUpToDate>
  <CharactersWithSpaces>494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2024-08-23T06:15:00Z</dcterms:created>
  <dc:creator>L H</dc:creator>
  <cp:lastModifiedBy>徐建萍</cp:lastModifiedBy>
  <dcterms:modified xsi:type="dcterms:W3CDTF">2024-09-18T03:36:02Z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936B8501D43249FA8E1AEEF314E58359</vt:lpwstr>
  </property>
</Properties>
</file>