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703A" w14:textId="328E374C" w:rsidR="00165063" w:rsidRPr="00165063" w:rsidRDefault="00165063" w:rsidP="00165063">
      <w:pPr>
        <w:widowControl/>
        <w:spacing w:after="0" w:line="240" w:lineRule="auto"/>
        <w:jc w:val="center"/>
        <w:rPr>
          <w:rFonts w:ascii="Segoe UI" w:eastAsia="宋体" w:hAnsi="Segoe UI" w:cs="Segoe UI"/>
          <w:color w:val="333333"/>
          <w:kern w:val="0"/>
          <w:sz w:val="28"/>
          <w:szCs w:val="28"/>
          <w14:ligatures w14:val="none"/>
        </w:rPr>
      </w:pPr>
      <w:r w:rsidRPr="00165063">
        <w:rPr>
          <w:rFonts w:ascii="宋体" w:eastAsia="宋体" w:hAnsi="宋体" w:cs="Segoe UI" w:hint="eastAsia"/>
          <w:b/>
          <w:bCs/>
          <w:color w:val="333333"/>
          <w:kern w:val="0"/>
          <w:sz w:val="28"/>
          <w:szCs w:val="28"/>
          <w14:ligatures w14:val="none"/>
        </w:rPr>
        <w:t>2024年嘉兴市国鸿公共交通有限公司公交客车采购项目（标段</w:t>
      </w:r>
      <w:r w:rsidR="00844A14">
        <w:rPr>
          <w:rFonts w:ascii="宋体" w:eastAsia="宋体" w:hAnsi="宋体" w:cs="Segoe UI" w:hint="eastAsia"/>
          <w:b/>
          <w:bCs/>
          <w:color w:val="333333"/>
          <w:kern w:val="0"/>
          <w:sz w:val="28"/>
          <w:szCs w:val="28"/>
          <w14:ligatures w14:val="none"/>
        </w:rPr>
        <w:t>二</w:t>
      </w:r>
      <w:r w:rsidRPr="00165063">
        <w:rPr>
          <w:rFonts w:ascii="宋体" w:eastAsia="宋体" w:hAnsi="宋体" w:cs="Segoe UI" w:hint="eastAsia"/>
          <w:b/>
          <w:bCs/>
          <w:color w:val="333333"/>
          <w:kern w:val="0"/>
          <w:sz w:val="28"/>
          <w:szCs w:val="28"/>
          <w14:ligatures w14:val="none"/>
        </w:rPr>
        <w:t>）中标公示表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566"/>
        <w:gridCol w:w="1404"/>
        <w:gridCol w:w="2401"/>
      </w:tblGrid>
      <w:tr w:rsidR="00165063" w:rsidRPr="00165063" w14:paraId="2D5589A4" w14:textId="77777777" w:rsidTr="00CE3FCB">
        <w:trPr>
          <w:trHeight w:val="624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32508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07415" w14:textId="4D22BB99" w:rsidR="00165063" w:rsidRPr="00165063" w:rsidRDefault="00844A14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44A14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jxgq202408027-2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E20ABE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2EEF3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 w:rsidR="00165063" w:rsidRPr="00844A14" w14:paraId="2B1C9AFF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8E163E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8352B" w14:textId="1A160898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2024年嘉兴市国鸿公共交通有限公司公交客车采购项目（标段</w:t>
            </w:r>
            <w:r w:rsidR="00844A14" w:rsidRPr="00844A14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二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）</w:t>
            </w:r>
          </w:p>
        </w:tc>
      </w:tr>
      <w:tr w:rsidR="00165063" w:rsidRPr="00165063" w14:paraId="36D55B22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30387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B122E" w14:textId="236E9D82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嘉兴市国鸿公共交通有限公司</w:t>
            </w:r>
          </w:p>
        </w:tc>
      </w:tr>
      <w:tr w:rsidR="00165063" w:rsidRPr="00165063" w14:paraId="1170EA89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15FAE6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71157" w14:textId="78E7812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 w:rsidR="00165063" w:rsidRPr="00165063" w14:paraId="635B173A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23887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9F53B6" w14:textId="11035258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采购</w:t>
            </w:r>
            <w:r w:rsidR="00844A14" w:rsidRPr="00844A14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10.5米系列纯电动（慢充）公交车</w:t>
            </w:r>
            <w:r w:rsidR="00844A14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1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5辆</w:t>
            </w:r>
          </w:p>
        </w:tc>
      </w:tr>
      <w:tr w:rsidR="00165063" w:rsidRPr="00165063" w14:paraId="59707539" w14:textId="77777777" w:rsidTr="00CE3FCB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6E90F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7A7E3" w14:textId="5E93FF93" w:rsidR="00165063" w:rsidRPr="00165063" w:rsidRDefault="00844A14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44A14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浦江厦龙汽车销售有限公司</w:t>
            </w:r>
          </w:p>
        </w:tc>
      </w:tr>
      <w:tr w:rsidR="00165063" w:rsidRPr="00165063" w14:paraId="600AE3C8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4DE9AB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中标候选人排序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0A166C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第一名</w:t>
            </w:r>
          </w:p>
        </w:tc>
      </w:tr>
      <w:tr w:rsidR="00165063" w:rsidRPr="00165063" w14:paraId="7B2CA777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D1527D" w14:textId="2BBEF097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64F4B" w14:textId="3FB397A2" w:rsidR="00165063" w:rsidRPr="00165063" w:rsidRDefault="00844A14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1902</w:t>
            </w:r>
            <w:r w:rsidR="00876760"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万元</w:t>
            </w:r>
          </w:p>
        </w:tc>
      </w:tr>
      <w:tr w:rsidR="00165063" w:rsidRPr="00165063" w14:paraId="6057A06D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217B69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85CA9" w14:textId="0FBAAF01" w:rsidR="00165063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 w:rsidR="00165063" w:rsidRPr="00165063" w14:paraId="00AC2D3E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2580E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交货时间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8DE7E" w14:textId="04224275" w:rsidR="00165063" w:rsidRPr="00165063" w:rsidRDefault="00844A14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44A14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全部标段要求签订合同后 45 日历天内完成交货工作</w:t>
            </w:r>
          </w:p>
        </w:tc>
      </w:tr>
      <w:tr w:rsidR="00876760" w:rsidRPr="00165063" w14:paraId="084015E9" w14:textId="77777777" w:rsidTr="00CE3FCB">
        <w:trPr>
          <w:trHeight w:val="68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0E480" w14:textId="3092A8F6" w:rsidR="00876760" w:rsidRPr="00165063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被否决的投标人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AAEC9" w14:textId="09E5AACE" w:rsidR="00876760" w:rsidRPr="00876760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被否决的理由和依据（不符合招标文件的条款）</w:t>
            </w:r>
          </w:p>
        </w:tc>
      </w:tr>
      <w:tr w:rsidR="00876760" w:rsidRPr="00165063" w14:paraId="40DD1AAF" w14:textId="77777777" w:rsidTr="00CE3FCB">
        <w:trPr>
          <w:trHeight w:val="737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D7BEF" w14:textId="1CE92F2B" w:rsidR="00876760" w:rsidRPr="00876760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/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84A75" w14:textId="38C336C0" w:rsidR="00876760" w:rsidRPr="00876760" w:rsidRDefault="00876760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 w:rsidR="00165063" w:rsidRPr="00165063" w14:paraId="568EF31D" w14:textId="77777777" w:rsidTr="00CE3FCB">
        <w:trPr>
          <w:trHeight w:val="68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0501B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1E0411" w14:textId="42AE20A8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2024年8月</w:t>
            </w:r>
            <w:r w:rsid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23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日09:00时</w:t>
            </w:r>
          </w:p>
        </w:tc>
      </w:tr>
      <w:tr w:rsidR="00165063" w:rsidRPr="00165063" w14:paraId="30006563" w14:textId="77777777" w:rsidTr="00CE3FCB">
        <w:trPr>
          <w:trHeight w:val="68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1191F3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8FF21" w14:textId="6461F462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2024年8月</w:t>
            </w:r>
            <w:r w:rsid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6日-2024年8月</w:t>
            </w:r>
            <w:r w:rsid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2</w:t>
            </w: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9日</w:t>
            </w:r>
          </w:p>
        </w:tc>
      </w:tr>
      <w:tr w:rsidR="00165063" w:rsidRPr="00165063" w14:paraId="45F18C31" w14:textId="77777777" w:rsidTr="00CE3FCB">
        <w:trPr>
          <w:trHeight w:val="454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E5CFC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1F71A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 w:rsidR="00165063" w:rsidRPr="00165063" w14:paraId="500FAE4A" w14:textId="77777777" w:rsidTr="00CE3FCB">
        <w:trPr>
          <w:trHeight w:val="1530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9C1548" w14:textId="77777777" w:rsidR="00165063" w:rsidRPr="00165063" w:rsidRDefault="00165063" w:rsidP="00165063">
            <w:pPr>
              <w:widowControl/>
              <w:spacing w:after="0" w:line="240" w:lineRule="auto"/>
              <w:jc w:val="center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165063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DE1E11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 xml:space="preserve">监督部门1：嘉兴市交通投资集团有限责任公司审计风控部 </w:t>
            </w:r>
          </w:p>
          <w:p w14:paraId="73346530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 w14:paraId="3C1ADBAC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  <w:p w14:paraId="6D6A2B6D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监督部门2：嘉兴市国鸿汽车运输有限公司</w:t>
            </w:r>
          </w:p>
          <w:p w14:paraId="1D10DB8D" w14:textId="77777777" w:rsidR="00876760" w:rsidRPr="00876760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地址：嘉兴市南湖区长水街道钟家港路117号国商区城市公交停保场</w:t>
            </w:r>
          </w:p>
          <w:p w14:paraId="31CE3D3A" w14:textId="2AC379E1" w:rsidR="00165063" w:rsidRPr="00165063" w:rsidRDefault="00876760" w:rsidP="00876760">
            <w:pPr>
              <w:widowControl/>
              <w:spacing w:after="0" w:line="240" w:lineRule="auto"/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</w:pPr>
            <w:r w:rsidRPr="00876760">
              <w:rPr>
                <w:rFonts w:ascii="宋体" w:eastAsia="宋体" w:hAnsi="宋体" w:cs="Segoe UI" w:hint="eastAsia"/>
                <w:color w:val="333333"/>
                <w:kern w:val="0"/>
                <w:sz w:val="24"/>
                <w14:ligatures w14:val="none"/>
              </w:rPr>
              <w:t>电话：0573-82870272</w:t>
            </w:r>
          </w:p>
        </w:tc>
      </w:tr>
    </w:tbl>
    <w:p w14:paraId="4292AD7F" w14:textId="77777777" w:rsidR="00CE2150" w:rsidRPr="00876760" w:rsidRDefault="00CE2150" w:rsidP="00876760">
      <w:pPr>
        <w:rPr>
          <w:rFonts w:hint="eastAsia"/>
        </w:rPr>
      </w:pPr>
    </w:p>
    <w:sectPr w:rsidR="00CE2150" w:rsidRPr="0087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BC1CD" w14:textId="77777777" w:rsidR="00E11DDE" w:rsidRDefault="00E11DDE" w:rsidP="00844A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AB23C3" w14:textId="77777777" w:rsidR="00E11DDE" w:rsidRDefault="00E11DDE" w:rsidP="00844A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C9847" w14:textId="77777777" w:rsidR="00E11DDE" w:rsidRDefault="00E11DDE" w:rsidP="00844A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CF87DD" w14:textId="77777777" w:rsidR="00E11DDE" w:rsidRDefault="00E11DDE" w:rsidP="00844A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50"/>
    <w:rsid w:val="000C755C"/>
    <w:rsid w:val="00165063"/>
    <w:rsid w:val="007A2519"/>
    <w:rsid w:val="00844A14"/>
    <w:rsid w:val="00876760"/>
    <w:rsid w:val="00CC5913"/>
    <w:rsid w:val="00CE2150"/>
    <w:rsid w:val="00CE3FCB"/>
    <w:rsid w:val="00E11DDE"/>
    <w:rsid w:val="00E94940"/>
    <w:rsid w:val="00ED17F4"/>
    <w:rsid w:val="00F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3450E"/>
  <w15:chartTrackingRefBased/>
  <w15:docId w15:val="{D8ACD2C6-459A-4E75-8081-110FDC60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1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1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1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1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1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1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1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15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6506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165063"/>
    <w:rPr>
      <w:b/>
      <w:bCs/>
    </w:rPr>
  </w:style>
  <w:style w:type="paragraph" w:styleId="af0">
    <w:name w:val="header"/>
    <w:basedOn w:val="a"/>
    <w:link w:val="af1"/>
    <w:uiPriority w:val="99"/>
    <w:unhideWhenUsed/>
    <w:rsid w:val="00844A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844A1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844A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844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</dc:creator>
  <cp:keywords/>
  <dc:description/>
  <cp:lastModifiedBy>L H</cp:lastModifiedBy>
  <cp:revision>6</cp:revision>
  <dcterms:created xsi:type="dcterms:W3CDTF">2024-08-23T06:15:00Z</dcterms:created>
  <dcterms:modified xsi:type="dcterms:W3CDTF">2024-08-23T06:49:00Z</dcterms:modified>
</cp:coreProperties>
</file>