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杭州湾绿色养护</w:t>
      </w:r>
      <w:r>
        <w:rPr>
          <w:rFonts w:ascii="黑体" w:hAnsi="黑体" w:eastAsia="黑体"/>
          <w:sz w:val="32"/>
          <w:szCs w:val="32"/>
        </w:rPr>
        <w:t>(嘉兴)股份有限公司钢制挡料墙及包柱采购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中标候选公示</w:t>
      </w:r>
    </w:p>
    <w:tbl>
      <w:tblPr>
        <w:tblStyle w:val="6"/>
        <w:tblW w:w="907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6"/>
        <w:gridCol w:w="2702"/>
        <w:gridCol w:w="1785"/>
        <w:gridCol w:w="19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14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项目编号</w:t>
            </w:r>
          </w:p>
        </w:tc>
        <w:tc>
          <w:tcPr>
            <w:tcW w:w="148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9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招标方式</w:t>
            </w:r>
          </w:p>
        </w:tc>
        <w:tc>
          <w:tcPr>
            <w:tcW w:w="10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公开招标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项目名称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杭州湾绿色养护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>(嘉兴)股份有限公司钢制挡料墙及包柱采购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招标单位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杭州湾绿色养护（嘉兴）股份有限公司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招标代理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嘉兴市建新工程造价咨询事务所有限公司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项目规模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本次钢制挡料墙及包柱采购安装项目共分一个标段，地点位于浙江省嘉兴市港区赵亭路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>68号。主要采购内容为采购约58组钢制挡料墙（6米/组）和约20组包柱，详见招标文件第二章招标需求。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中标候选人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嘉兴多隆新能源有限公司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中标候选人排序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第一名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投标报价(不含税价)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82.4000万元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企业资质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满足招标文件要求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供货期限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合同签订后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180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天内完成供货和加工安装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质量目标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合格并符合国家相关技术规范要求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废标情形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嘉兴安建建设有限公司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投标人提供的供应商供应服务基本承诺书第5条、第6条不符合评标办法初步评审（3）要求;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开标时间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202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年4月19日14时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0分整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公示时间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202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年 4 月 2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6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 xml:space="preserve"> 日-202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年 4 月 2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9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 xml:space="preserve"> 日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嘉兴安建建设有限公司投标人提供的供应商供应服务基本承诺书第5条、第6条不符合评标办法初步评审（3）要求;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监督（投诉）电话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杭州湾绿色养护（嘉兴）股份有限公司办公室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   址：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浙江省嘉兴市港区赵亭路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68号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电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话：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0573-85638680</w:t>
            </w:r>
          </w:p>
        </w:tc>
      </w:tr>
    </w:tbl>
    <w:p/>
    <w:sectPr>
      <w:pgSz w:w="11906" w:h="16838"/>
      <w:pgMar w:top="1440" w:right="1361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zZmNkOTliODQyYmNjYTliN2JjM2YzZmVkZWE1NWMifQ=="/>
  </w:docVars>
  <w:rsids>
    <w:rsidRoot w:val="00AD46AF"/>
    <w:rsid w:val="000207E4"/>
    <w:rsid w:val="00104110"/>
    <w:rsid w:val="00141761"/>
    <w:rsid w:val="001A6D09"/>
    <w:rsid w:val="002E54C4"/>
    <w:rsid w:val="003B6384"/>
    <w:rsid w:val="00610039"/>
    <w:rsid w:val="00636DE4"/>
    <w:rsid w:val="006769AB"/>
    <w:rsid w:val="007D2915"/>
    <w:rsid w:val="00856E63"/>
    <w:rsid w:val="00AD46AF"/>
    <w:rsid w:val="00B13892"/>
    <w:rsid w:val="00BA7B33"/>
    <w:rsid w:val="00BC4B2B"/>
    <w:rsid w:val="00CD298D"/>
    <w:rsid w:val="00E64EE2"/>
    <w:rsid w:val="00F85F1A"/>
    <w:rsid w:val="00FF5F30"/>
    <w:rsid w:val="06A550A4"/>
    <w:rsid w:val="26DA006F"/>
    <w:rsid w:val="4434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paragraph" w:customStyle="1" w:styleId="12">
    <w:name w:val="info-sources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412</Characters>
  <Lines>3</Lines>
  <Paragraphs>1</Paragraphs>
  <TotalTime>2</TotalTime>
  <ScaleCrop>false</ScaleCrop>
  <LinksUpToDate>false</LinksUpToDate>
  <CharactersWithSpaces>483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2023-12-25T08:47:00Z</dcterms:created>
  <dc:creator>L H</dc:creator>
  <cp:lastModifiedBy>宋思奇(songsq)</cp:lastModifiedBy>
  <cp:lastPrinted>2024-01-02T05:45:00Z</cp:lastPrinted>
  <dcterms:modified xsi:type="dcterms:W3CDTF">2024-04-26T06:35:38Z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DF2079D46AF14B0AB1BD8F6467E5D5D7_12</vt:lpwstr>
  </property>
</Properties>
</file>