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F88B1">
      <w:pPr>
        <w:jc w:val="center"/>
        <w:rPr>
          <w:rFonts w:ascii="宋体" w:hAnsi="宋体" w:eastAsia="宋体" w:cs="Arial"/>
          <w:sz w:val="30"/>
          <w:szCs w:val="30"/>
        </w:rPr>
      </w:pPr>
      <w:bookmarkStart w:id="0" w:name="_GoBack"/>
      <w:bookmarkEnd w:id="0"/>
      <w:r>
        <w:rPr>
          <w:rFonts w:hint="eastAsia" w:ascii="宋体" w:hAnsi="宋体" w:eastAsia="宋体" w:cs="Arial"/>
          <w:sz w:val="30"/>
          <w:szCs w:val="30"/>
          <w:lang w:eastAsia="zh-CN"/>
        </w:rPr>
        <w:t>嘉兴市市区快速路环线上跨沪昆铁路立交工程增设交通</w:t>
      </w:r>
      <w:r>
        <w:rPr>
          <w:rFonts w:hint="eastAsia" w:ascii="宋体" w:hAnsi="宋体" w:eastAsia="宋体" w:cs="Arial"/>
          <w:sz w:val="30"/>
          <w:szCs w:val="30"/>
          <w:lang w:val="en-US" w:eastAsia="zh-CN"/>
        </w:rPr>
        <w:t xml:space="preserve">      </w:t>
      </w:r>
      <w:r>
        <w:rPr>
          <w:rFonts w:hint="eastAsia" w:ascii="宋体" w:hAnsi="宋体" w:eastAsia="宋体" w:cs="Arial"/>
          <w:sz w:val="30"/>
          <w:szCs w:val="30"/>
          <w:lang w:eastAsia="zh-CN"/>
        </w:rPr>
        <w:t>协管人员服务</w:t>
      </w:r>
      <w:r>
        <w:rPr>
          <w:rFonts w:hint="eastAsia" w:ascii="宋体" w:hAnsi="宋体" w:eastAsia="宋体" w:cs="Arial"/>
          <w:sz w:val="30"/>
          <w:szCs w:val="30"/>
        </w:rPr>
        <w:t>中标人</w:t>
      </w:r>
      <w:r>
        <w:rPr>
          <w:rFonts w:ascii="宋体" w:hAnsi="宋体" w:eastAsia="宋体" w:cs="Arial"/>
          <w:sz w:val="30"/>
          <w:szCs w:val="30"/>
        </w:rPr>
        <w:t>公示</w:t>
      </w:r>
    </w:p>
    <w:tbl>
      <w:tblPr>
        <w:tblStyle w:val="10"/>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14:paraId="7284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14:paraId="29664219">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14:paraId="69C16482">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嘉兴市市区快速路环线上跨沪昆铁路立交工程增设交通协管人员服务</w:t>
            </w:r>
          </w:p>
        </w:tc>
      </w:tr>
      <w:tr w14:paraId="55BD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14:paraId="4BF2E838">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14:paraId="197A359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192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14:paraId="57AA126A">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14:paraId="5714FF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Arial"/>
                <w:szCs w:val="21"/>
              </w:rPr>
            </w:pPr>
            <w:r>
              <w:rPr>
                <w:rFonts w:hint="eastAsia" w:ascii="宋体" w:hAnsi="宋体" w:eastAsia="宋体" w:cs="Arial"/>
                <w:szCs w:val="21"/>
                <w:lang w:eastAsia="zh-CN"/>
              </w:rPr>
              <w:t>因施工</w:t>
            </w:r>
            <w:r>
              <w:rPr>
                <w:rFonts w:hint="eastAsia" w:ascii="宋体" w:hAnsi="宋体" w:eastAsia="宋体" w:cs="Arial"/>
                <w:szCs w:val="21"/>
                <w:lang w:val="en-US" w:eastAsia="zh-CN"/>
              </w:rPr>
              <w:t>总体</w:t>
            </w:r>
            <w:r>
              <w:rPr>
                <w:rFonts w:hint="eastAsia" w:ascii="宋体" w:hAnsi="宋体" w:eastAsia="宋体" w:cs="Arial"/>
                <w:szCs w:val="21"/>
                <w:lang w:eastAsia="zh-CN"/>
              </w:rPr>
              <w:t>安排，三期二阶段</w:t>
            </w:r>
            <w:r>
              <w:rPr>
                <w:rFonts w:hint="eastAsia" w:ascii="宋体" w:hAnsi="宋体" w:eastAsia="宋体" w:cs="Arial"/>
                <w:szCs w:val="21"/>
                <w:lang w:val="en-US" w:eastAsia="zh-CN"/>
              </w:rPr>
              <w:t>涉铁段</w:t>
            </w:r>
            <w:r>
              <w:rPr>
                <w:rFonts w:hint="eastAsia" w:ascii="宋体" w:hAnsi="宋体" w:eastAsia="宋体" w:cs="Arial"/>
                <w:szCs w:val="21"/>
                <w:lang w:eastAsia="zh-CN"/>
              </w:rPr>
              <w:t>施工交通组织全封闭后，</w:t>
            </w:r>
            <w:r>
              <w:rPr>
                <w:rFonts w:hint="eastAsia" w:ascii="宋体" w:hAnsi="宋体" w:eastAsia="宋体" w:cs="Arial"/>
                <w:szCs w:val="21"/>
                <w:lang w:val="en-US" w:eastAsia="zh-CN"/>
              </w:rPr>
              <w:t>项目工程实施期间按交警要求配备交通协管人员，负责红线外各路口交通疏导工作</w:t>
            </w:r>
            <w:r>
              <w:rPr>
                <w:rFonts w:hint="eastAsia" w:ascii="宋体" w:hAnsi="宋体" w:eastAsia="宋体" w:cs="Arial"/>
                <w:szCs w:val="21"/>
                <w:lang w:eastAsia="zh-CN"/>
              </w:rPr>
              <w:t>，包括</w:t>
            </w:r>
            <w:r>
              <w:rPr>
                <w:rFonts w:hint="eastAsia" w:ascii="宋体" w:hAnsi="宋体" w:eastAsia="宋体" w:cs="Arial"/>
                <w:szCs w:val="21"/>
                <w:lang w:val="en-US" w:eastAsia="zh-CN"/>
              </w:rPr>
              <w:t>百丈路</w:t>
            </w:r>
            <w:r>
              <w:rPr>
                <w:rFonts w:hint="eastAsia" w:ascii="宋体" w:hAnsi="宋体" w:eastAsia="宋体" w:cs="Arial"/>
                <w:szCs w:val="21"/>
                <w:lang w:eastAsia="zh-CN"/>
              </w:rPr>
              <w:t>与</w:t>
            </w:r>
            <w:r>
              <w:rPr>
                <w:rFonts w:hint="eastAsia" w:ascii="宋体" w:hAnsi="宋体" w:eastAsia="宋体" w:cs="Arial"/>
                <w:szCs w:val="21"/>
                <w:lang w:val="en-US" w:eastAsia="zh-CN"/>
              </w:rPr>
              <w:t>城东</w:t>
            </w:r>
            <w:r>
              <w:rPr>
                <w:rFonts w:hint="eastAsia" w:ascii="宋体" w:hAnsi="宋体" w:eastAsia="宋体" w:cs="Arial"/>
                <w:szCs w:val="21"/>
                <w:lang w:eastAsia="zh-CN"/>
              </w:rPr>
              <w:t>路交叉口、</w:t>
            </w:r>
            <w:r>
              <w:rPr>
                <w:rFonts w:hint="eastAsia" w:ascii="宋体" w:hAnsi="宋体" w:eastAsia="宋体" w:cs="Arial"/>
                <w:szCs w:val="21"/>
                <w:lang w:val="en-US" w:eastAsia="zh-CN"/>
              </w:rPr>
              <w:t>章园</w:t>
            </w:r>
            <w:r>
              <w:rPr>
                <w:rFonts w:hint="eastAsia" w:ascii="宋体" w:hAnsi="宋体" w:eastAsia="宋体" w:cs="Arial"/>
                <w:szCs w:val="21"/>
                <w:lang w:eastAsia="zh-CN"/>
              </w:rPr>
              <w:t>路与</w:t>
            </w:r>
            <w:r>
              <w:rPr>
                <w:rFonts w:hint="eastAsia" w:ascii="宋体" w:hAnsi="宋体" w:eastAsia="宋体" w:cs="Arial"/>
                <w:szCs w:val="21"/>
                <w:lang w:val="en-US" w:eastAsia="zh-CN"/>
              </w:rPr>
              <w:t>百丈</w:t>
            </w:r>
            <w:r>
              <w:rPr>
                <w:rFonts w:hint="eastAsia" w:ascii="宋体" w:hAnsi="宋体" w:eastAsia="宋体" w:cs="Arial"/>
                <w:szCs w:val="21"/>
                <w:lang w:eastAsia="zh-CN"/>
              </w:rPr>
              <w:t>路交叉口、</w:t>
            </w:r>
            <w:r>
              <w:rPr>
                <w:rFonts w:hint="eastAsia" w:ascii="宋体" w:hAnsi="宋体" w:eastAsia="宋体" w:cs="Arial"/>
                <w:szCs w:val="21"/>
                <w:lang w:val="en-US" w:eastAsia="zh-CN"/>
              </w:rPr>
              <w:t>章园</w:t>
            </w:r>
            <w:r>
              <w:rPr>
                <w:rFonts w:hint="eastAsia" w:ascii="宋体" w:hAnsi="宋体" w:eastAsia="宋体" w:cs="Arial"/>
                <w:szCs w:val="21"/>
                <w:lang w:eastAsia="zh-CN"/>
              </w:rPr>
              <w:t>路与</w:t>
            </w:r>
            <w:r>
              <w:rPr>
                <w:rFonts w:hint="eastAsia" w:ascii="宋体" w:hAnsi="宋体" w:eastAsia="宋体" w:cs="Arial"/>
                <w:szCs w:val="21"/>
                <w:lang w:val="en-US" w:eastAsia="zh-CN"/>
              </w:rPr>
              <w:t>茶园</w:t>
            </w:r>
            <w:r>
              <w:rPr>
                <w:rFonts w:hint="eastAsia" w:ascii="宋体" w:hAnsi="宋体" w:eastAsia="宋体" w:cs="Arial"/>
                <w:szCs w:val="21"/>
                <w:lang w:eastAsia="zh-CN"/>
              </w:rPr>
              <w:t>路</w:t>
            </w:r>
            <w:r>
              <w:rPr>
                <w:rFonts w:hint="eastAsia" w:ascii="宋体" w:hAnsi="宋体" w:eastAsia="宋体" w:cs="Arial"/>
                <w:szCs w:val="21"/>
                <w:lang w:val="en-US" w:eastAsia="zh-CN"/>
              </w:rPr>
              <w:t>交叉口</w:t>
            </w:r>
            <w:r>
              <w:rPr>
                <w:rFonts w:hint="eastAsia" w:ascii="宋体" w:hAnsi="宋体" w:eastAsia="宋体" w:cs="Arial"/>
                <w:szCs w:val="21"/>
                <w:lang w:eastAsia="zh-CN"/>
              </w:rPr>
              <w:t>、</w:t>
            </w:r>
            <w:r>
              <w:rPr>
                <w:rFonts w:hint="eastAsia" w:ascii="宋体" w:hAnsi="宋体" w:eastAsia="宋体" w:cs="Arial"/>
                <w:szCs w:val="21"/>
                <w:lang w:val="en-US" w:eastAsia="zh-CN"/>
              </w:rPr>
              <w:t>周安</w:t>
            </w:r>
            <w:r>
              <w:rPr>
                <w:rFonts w:hint="eastAsia" w:ascii="宋体" w:hAnsi="宋体" w:eastAsia="宋体" w:cs="Arial"/>
                <w:szCs w:val="21"/>
                <w:lang w:eastAsia="zh-CN"/>
              </w:rPr>
              <w:t>路与</w:t>
            </w:r>
            <w:r>
              <w:rPr>
                <w:rFonts w:hint="eastAsia" w:ascii="宋体" w:hAnsi="宋体" w:eastAsia="宋体" w:cs="Arial"/>
                <w:szCs w:val="21"/>
                <w:lang w:val="en-US" w:eastAsia="zh-CN"/>
              </w:rPr>
              <w:t>茶园</w:t>
            </w:r>
            <w:r>
              <w:rPr>
                <w:rFonts w:hint="eastAsia" w:ascii="宋体" w:hAnsi="宋体" w:eastAsia="宋体" w:cs="Arial"/>
                <w:szCs w:val="21"/>
                <w:lang w:eastAsia="zh-CN"/>
              </w:rPr>
              <w:t>路</w:t>
            </w:r>
            <w:r>
              <w:rPr>
                <w:rFonts w:hint="eastAsia" w:ascii="宋体" w:hAnsi="宋体" w:eastAsia="宋体" w:cs="Arial"/>
                <w:szCs w:val="21"/>
                <w:lang w:val="en-US" w:eastAsia="zh-CN"/>
              </w:rPr>
              <w:t>交叉口</w:t>
            </w:r>
            <w:r>
              <w:rPr>
                <w:rFonts w:hint="eastAsia" w:ascii="宋体" w:hAnsi="宋体" w:eastAsia="宋体" w:cs="Arial"/>
                <w:szCs w:val="21"/>
                <w:lang w:eastAsia="zh-CN"/>
              </w:rPr>
              <w:t>、</w:t>
            </w:r>
            <w:r>
              <w:rPr>
                <w:rFonts w:hint="eastAsia" w:ascii="宋体" w:hAnsi="宋体" w:eastAsia="宋体" w:cs="Arial"/>
                <w:szCs w:val="21"/>
                <w:lang w:val="en-US" w:eastAsia="zh-CN"/>
              </w:rPr>
              <w:t>双溪</w:t>
            </w:r>
            <w:r>
              <w:rPr>
                <w:rFonts w:hint="eastAsia" w:ascii="宋体" w:hAnsi="宋体" w:eastAsia="宋体" w:cs="Arial"/>
                <w:szCs w:val="21"/>
                <w:lang w:eastAsia="zh-CN"/>
              </w:rPr>
              <w:t>路与</w:t>
            </w:r>
            <w:r>
              <w:rPr>
                <w:rFonts w:hint="eastAsia" w:ascii="宋体" w:hAnsi="宋体" w:eastAsia="宋体" w:cs="Arial"/>
                <w:szCs w:val="21"/>
                <w:lang w:val="en-US" w:eastAsia="zh-CN"/>
              </w:rPr>
              <w:t>宜城</w:t>
            </w:r>
            <w:r>
              <w:rPr>
                <w:rFonts w:hint="eastAsia" w:ascii="宋体" w:hAnsi="宋体" w:eastAsia="宋体" w:cs="Arial"/>
                <w:szCs w:val="21"/>
                <w:lang w:eastAsia="zh-CN"/>
              </w:rPr>
              <w:t>路交叉口、</w:t>
            </w:r>
            <w:r>
              <w:rPr>
                <w:rFonts w:hint="eastAsia" w:ascii="宋体" w:hAnsi="宋体" w:eastAsia="宋体" w:cs="Arial"/>
                <w:szCs w:val="21"/>
                <w:lang w:val="en-US" w:eastAsia="zh-CN"/>
              </w:rPr>
              <w:t>双溪路与湘溪路交叉口、中环东路与湘溪路交叉口、周安路与百丈路交叉口、城东路与茶园路交叉口等</w:t>
            </w:r>
            <w:r>
              <w:rPr>
                <w:rFonts w:hint="eastAsia" w:ascii="宋体" w:hAnsi="宋体" w:eastAsia="宋体" w:cs="Arial"/>
                <w:szCs w:val="21"/>
                <w:lang w:eastAsia="zh-CN"/>
              </w:rPr>
              <w:t>。</w:t>
            </w:r>
          </w:p>
        </w:tc>
      </w:tr>
      <w:tr w14:paraId="2A9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14:paraId="72BD934D">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14:paraId="5684DE98">
            <w:pPr>
              <w:widowControl/>
              <w:spacing w:line="240" w:lineRule="exact"/>
              <w:jc w:val="center"/>
              <w:rPr>
                <w:rFonts w:ascii="宋体" w:hAnsi="宋体" w:eastAsia="宋体"/>
                <w:szCs w:val="21"/>
              </w:rPr>
            </w:pPr>
            <w:r>
              <w:rPr>
                <w:rFonts w:hint="eastAsia" w:ascii="宋体" w:hAnsi="宋体" w:eastAsia="宋体"/>
                <w:szCs w:val="21"/>
                <w:lang w:val="en-US" w:eastAsia="zh-CN"/>
              </w:rPr>
              <w:t>嘉兴市金石保安服务有限公司</w:t>
            </w:r>
          </w:p>
        </w:tc>
      </w:tr>
      <w:tr w14:paraId="795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14:paraId="63BC14D6">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14:paraId="49EA1955">
            <w:pPr>
              <w:spacing w:line="360" w:lineRule="auto"/>
              <w:jc w:val="center"/>
              <w:rPr>
                <w:rFonts w:ascii="宋体" w:hAnsi="宋体" w:eastAsia="宋体"/>
                <w:szCs w:val="21"/>
              </w:rPr>
            </w:pPr>
            <w:r>
              <w:rPr>
                <w:rFonts w:hint="eastAsia" w:ascii="宋体" w:hAnsi="宋体" w:eastAsia="宋体" w:cs="Arial"/>
                <w:szCs w:val="21"/>
                <w:lang w:val="en-US" w:eastAsia="zh-CN"/>
              </w:rPr>
              <w:t>1705200</w:t>
            </w:r>
            <w:r>
              <w:rPr>
                <w:rFonts w:ascii="宋体" w:hAnsi="宋体" w:eastAsia="宋体" w:cs="Arial"/>
                <w:szCs w:val="21"/>
              </w:rPr>
              <w:t>元</w:t>
            </w:r>
          </w:p>
        </w:tc>
      </w:tr>
      <w:tr w14:paraId="44D8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14:paraId="7D8669A7">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14:paraId="399FD8C6">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汪新颜</w:t>
            </w:r>
          </w:p>
        </w:tc>
      </w:tr>
      <w:tr w14:paraId="683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763" w:type="dxa"/>
            <w:vAlign w:val="center"/>
          </w:tcPr>
          <w:p w14:paraId="79D43AD4">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14:paraId="7674771C">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w:t>
            </w:r>
          </w:p>
        </w:tc>
      </w:tr>
      <w:tr w14:paraId="148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14:paraId="2D6206C0">
            <w:pPr>
              <w:spacing w:line="360" w:lineRule="auto"/>
              <w:jc w:val="center"/>
              <w:rPr>
                <w:rFonts w:hint="eastAsia" w:ascii="宋体" w:hAnsi="宋体" w:eastAsia="宋体" w:cs="Arial"/>
                <w:szCs w:val="21"/>
              </w:rPr>
            </w:pPr>
            <w:r>
              <w:rPr>
                <w:rFonts w:hint="eastAsia" w:ascii="宋体" w:hAnsi="宋体" w:eastAsia="宋体" w:cs="Arial"/>
                <w:szCs w:val="21"/>
                <w:lang w:eastAsia="zh-CN"/>
              </w:rPr>
              <w:t>服务期</w:t>
            </w:r>
          </w:p>
        </w:tc>
        <w:tc>
          <w:tcPr>
            <w:tcW w:w="6549" w:type="dxa"/>
            <w:vAlign w:val="center"/>
          </w:tcPr>
          <w:p w14:paraId="7F3F9473">
            <w:pPr>
              <w:spacing w:line="360" w:lineRule="auto"/>
              <w:jc w:val="center"/>
              <w:rPr>
                <w:rFonts w:hint="eastAsia" w:ascii="宋体" w:hAnsi="宋体" w:eastAsia="宋体" w:cs="Arial"/>
                <w:szCs w:val="21"/>
              </w:rPr>
            </w:pPr>
            <w:r>
              <w:rPr>
                <w:rFonts w:hint="eastAsia" w:ascii="宋体" w:hAnsi="宋体" w:eastAsia="宋体" w:cs="Arial"/>
                <w:szCs w:val="21"/>
                <w:lang w:val="en-US" w:eastAsia="zh-CN"/>
              </w:rPr>
              <w:t>预计12个月，根据实际需要可适当延长。</w:t>
            </w:r>
          </w:p>
        </w:tc>
      </w:tr>
      <w:tr w14:paraId="63B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14:paraId="60B6E0C7">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14:paraId="4B6A29AB">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具备独立法人资格；</w:t>
            </w:r>
          </w:p>
          <w:p w14:paraId="193D2A2A">
            <w:pPr>
              <w:widowControl/>
              <w:spacing w:line="276" w:lineRule="auto"/>
              <w:jc w:val="center"/>
              <w:rPr>
                <w:rFonts w:hint="default" w:ascii="宋体" w:hAnsi="宋体" w:eastAsia="宋体"/>
                <w:szCs w:val="21"/>
                <w:lang w:val="en-US" w:eastAsia="zh-CN"/>
              </w:rPr>
            </w:pPr>
            <w:r>
              <w:rPr>
                <w:rFonts w:hint="eastAsia" w:ascii="宋体" w:hAnsi="宋体" w:eastAsia="宋体"/>
                <w:szCs w:val="21"/>
                <w:lang w:val="en-US" w:eastAsia="zh-CN"/>
              </w:rPr>
              <w:t>业绩：2023-2024年度嘉兴市（含五县三区）物业管理服务开放式框架协议采购项目</w:t>
            </w:r>
          </w:p>
          <w:p w14:paraId="1D7290EC">
            <w:pPr>
              <w:widowControl/>
              <w:spacing w:line="276" w:lineRule="auto"/>
              <w:jc w:val="center"/>
              <w:rPr>
                <w:rFonts w:ascii="宋体" w:hAnsi="宋体" w:eastAsia="宋体"/>
                <w:szCs w:val="21"/>
              </w:rPr>
            </w:pPr>
            <w:r>
              <w:rPr>
                <w:rFonts w:hint="eastAsia" w:ascii="宋体" w:hAnsi="宋体" w:eastAsia="宋体"/>
                <w:szCs w:val="21"/>
                <w:lang w:val="en-US" w:eastAsia="zh-CN"/>
              </w:rPr>
              <w:t>（合同签订日期：2023年6月30日）</w:t>
            </w:r>
          </w:p>
        </w:tc>
      </w:tr>
      <w:tr w14:paraId="310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14:paraId="7F1A0092">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14:paraId="01AC8C03">
            <w:pPr>
              <w:spacing w:line="360" w:lineRule="auto"/>
              <w:jc w:val="center"/>
              <w:rPr>
                <w:rFonts w:ascii="宋体" w:hAnsi="宋体" w:eastAsia="宋体"/>
                <w:szCs w:val="21"/>
              </w:rPr>
            </w:pPr>
            <w:r>
              <w:rPr>
                <w:rFonts w:hint="eastAsia" w:ascii="宋体" w:hAnsi="宋体" w:eastAsia="宋体"/>
                <w:color w:val="333333"/>
                <w:szCs w:val="21"/>
                <w:highlight w:val="none"/>
                <w:shd w:val="clear" w:color="auto" w:fill="FFFFFF"/>
              </w:rPr>
              <w:t>202</w:t>
            </w:r>
            <w:r>
              <w:rPr>
                <w:rFonts w:hint="eastAsia" w:ascii="宋体" w:hAnsi="宋体" w:eastAsia="宋体"/>
                <w:color w:val="333333"/>
                <w:szCs w:val="21"/>
                <w:highlight w:val="none"/>
                <w:shd w:val="clear" w:color="auto" w:fill="FFFFFF"/>
                <w:lang w:val="en-US" w:eastAsia="zh-CN"/>
              </w:rPr>
              <w:t>4</w:t>
            </w:r>
            <w:r>
              <w:rPr>
                <w:rFonts w:hint="eastAsia" w:ascii="宋体" w:hAnsi="宋体" w:eastAsia="宋体"/>
                <w:color w:val="333333"/>
                <w:szCs w:val="21"/>
                <w:highlight w:val="none"/>
                <w:shd w:val="clear" w:color="auto" w:fill="FFFFFF"/>
              </w:rPr>
              <w:t>年</w:t>
            </w:r>
            <w:r>
              <w:rPr>
                <w:rFonts w:hint="eastAsia" w:ascii="宋体" w:hAnsi="宋体" w:eastAsia="宋体"/>
                <w:color w:val="333333"/>
                <w:szCs w:val="21"/>
                <w:highlight w:val="none"/>
                <w:shd w:val="clear" w:color="auto" w:fill="FFFFFF"/>
                <w:lang w:val="en-US" w:eastAsia="zh-CN"/>
              </w:rPr>
              <w:t>12</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31</w:t>
            </w:r>
            <w:r>
              <w:rPr>
                <w:rFonts w:hint="eastAsia" w:ascii="宋体" w:hAnsi="宋体" w:eastAsia="宋体"/>
                <w:color w:val="333333"/>
                <w:szCs w:val="21"/>
                <w:highlight w:val="none"/>
                <w:shd w:val="clear" w:color="auto" w:fill="FFFFFF"/>
              </w:rPr>
              <w:t>日</w:t>
            </w:r>
          </w:p>
        </w:tc>
      </w:tr>
      <w:tr w14:paraId="360B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63" w:type="dxa"/>
            <w:vAlign w:val="center"/>
          </w:tcPr>
          <w:p w14:paraId="0A56138D">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14:paraId="40A54BF3">
            <w:pPr>
              <w:spacing w:line="360" w:lineRule="auto"/>
              <w:jc w:val="center"/>
              <w:rPr>
                <w:rFonts w:ascii="宋体" w:hAnsi="宋体" w:eastAsia="宋体"/>
                <w:szCs w:val="21"/>
              </w:rPr>
            </w:pPr>
          </w:p>
        </w:tc>
      </w:tr>
    </w:tbl>
    <w:p w14:paraId="455EE98A">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13C706D"/>
    <w:rsid w:val="02BC1AB4"/>
    <w:rsid w:val="046360D0"/>
    <w:rsid w:val="0A953E80"/>
    <w:rsid w:val="0AA042D0"/>
    <w:rsid w:val="0D906017"/>
    <w:rsid w:val="13C96FE5"/>
    <w:rsid w:val="153B2D0D"/>
    <w:rsid w:val="175536C5"/>
    <w:rsid w:val="19E87796"/>
    <w:rsid w:val="2BDE6C16"/>
    <w:rsid w:val="3DF25C60"/>
    <w:rsid w:val="3EDD48FE"/>
    <w:rsid w:val="44270A1B"/>
    <w:rsid w:val="449725C4"/>
    <w:rsid w:val="55B36F68"/>
    <w:rsid w:val="57163441"/>
    <w:rsid w:val="61457219"/>
    <w:rsid w:val="65844AAE"/>
    <w:rsid w:val="66EA03E5"/>
    <w:rsid w:val="6D8D0BC8"/>
    <w:rsid w:val="6EF54288"/>
    <w:rsid w:val="720F6B57"/>
    <w:rsid w:val="780207D3"/>
    <w:rsid w:val="79B43035"/>
    <w:rsid w:val="79BC17EF"/>
    <w:rsid w:val="7E9E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before="156" w:beforeLines="5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spacing w:after="120"/>
      <w:ind w:left="420" w:leftChars="200"/>
    </w:pPr>
    <w:rPr>
      <w:rFonts w:ascii="Times New Roman" w:hAnsi="Times New Roman"/>
      <w:spacing w:val="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批注框文本 字符"/>
    <w:basedOn w:val="11"/>
    <w:link w:val="5"/>
    <w:semiHidden/>
    <w:qFormat/>
    <w:uiPriority w:val="99"/>
    <w:rPr>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407</Words>
  <Characters>431</Characters>
  <Lines>5</Lines>
  <Paragraphs>1</Paragraphs>
  <TotalTime>0</TotalTime>
  <ScaleCrop>false</ScaleCrop>
  <LinksUpToDate>false</LinksUpToDate>
  <CharactersWithSpaces>438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 袁sheng</cp:lastModifiedBy>
  <cp:lastPrinted>2024-12-31T01:57:10Z</cp:lastPrinted>
  <dcterms:modified xsi:type="dcterms:W3CDTF">2024-12-31T01:57:39Z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1E599CBE4BFC4A74B751FDFB66BB1B8F</vt:lpwstr>
  </property>
  <property fmtid="{D5CDD505-2E9C-101B-9397-08002B2CF9AE}" pid="4" name="KSOTemplateDocerSaveRecord">
    <vt:lpwstr>eyJoZGlkIjoiNDk2ZWNhY2MyNjk2YWYyYTJkOWY5ZWQwYTAyZGNmMjUiLCJ1c2VySWQiOiIyMjU2OTMwOTYifQ==</vt:lpwstr>
  </property>
</Properties>
</file>