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F0" w:rsidRPr="002207F0" w:rsidRDefault="002207F0" w:rsidP="002207F0">
      <w:pPr>
        <w:jc w:val="center"/>
        <w:rPr>
          <w:rFonts w:ascii="宋体" w:hAnsi="宋体" w:cs="宋体" w:hint="eastAsia"/>
          <w:kern w:val="0"/>
          <w:sz w:val="30"/>
          <w:szCs w:val="30"/>
          <w:lang w:bidi="ar"/>
        </w:rPr>
      </w:pPr>
      <w:r w:rsidRPr="002207F0">
        <w:rPr>
          <w:rFonts w:ascii="宋体" w:hAnsi="宋体" w:cs="宋体" w:hint="eastAsia"/>
          <w:kern w:val="0"/>
          <w:sz w:val="30"/>
          <w:szCs w:val="30"/>
          <w:lang w:bidi="ar"/>
        </w:rPr>
        <w:t xml:space="preserve">S207 </w:t>
      </w:r>
      <w:proofErr w:type="gramStart"/>
      <w:r w:rsidRPr="002207F0">
        <w:rPr>
          <w:rFonts w:ascii="宋体" w:hAnsi="宋体" w:cs="宋体" w:hint="eastAsia"/>
          <w:kern w:val="0"/>
          <w:sz w:val="30"/>
          <w:szCs w:val="30"/>
          <w:lang w:bidi="ar"/>
        </w:rPr>
        <w:t>秀洲至</w:t>
      </w:r>
      <w:proofErr w:type="gramEnd"/>
      <w:r w:rsidRPr="002207F0">
        <w:rPr>
          <w:rFonts w:ascii="宋体" w:hAnsi="宋体" w:cs="宋体" w:hint="eastAsia"/>
          <w:kern w:val="0"/>
          <w:sz w:val="30"/>
          <w:szCs w:val="30"/>
          <w:lang w:bidi="ar"/>
        </w:rPr>
        <w:t>仙居公路南湖区科技大道至海盐县盐于公路段改建工程一期（K11+517.035-K22+512.7）全过程跟踪评审服务（项目名</w:t>
      </w:r>
    </w:p>
    <w:p w:rsidR="009A0C97" w:rsidRPr="00577668" w:rsidRDefault="002207F0" w:rsidP="002207F0">
      <w:pPr>
        <w:jc w:val="center"/>
        <w:rPr>
          <w:rFonts w:asciiTheme="minorEastAsia" w:hAnsiTheme="minorEastAsia"/>
          <w:sz w:val="30"/>
          <w:szCs w:val="30"/>
        </w:rPr>
      </w:pPr>
      <w:r w:rsidRPr="002207F0">
        <w:rPr>
          <w:rFonts w:ascii="宋体" w:hAnsi="宋体" w:cs="宋体" w:hint="eastAsia"/>
          <w:kern w:val="0"/>
          <w:sz w:val="30"/>
          <w:szCs w:val="30"/>
          <w:lang w:bidi="ar"/>
        </w:rPr>
        <w:t>称）A3304010550002422001001标段招标公告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bookmarkStart w:id="0" w:name="_GoBack"/>
      <w:bookmarkEnd w:id="0"/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1. 招标条件</w:t>
      </w:r>
    </w:p>
    <w:p w:rsidR="009A0C97" w:rsidRPr="005113F5" w:rsidRDefault="002207F0" w:rsidP="002207F0">
      <w:pPr>
        <w:spacing w:line="360" w:lineRule="auto"/>
        <w:rPr>
          <w:rFonts w:asciiTheme="minorEastAsia" w:hAnsiTheme="minorEastAsia"/>
          <w:szCs w:val="21"/>
        </w:rPr>
      </w:pPr>
      <w:r w:rsidRPr="002207F0">
        <w:rPr>
          <w:rFonts w:asciiTheme="minorEastAsia" w:hAnsiTheme="minorEastAsia" w:hint="eastAsia"/>
          <w:szCs w:val="21"/>
        </w:rPr>
        <w:t>本招标项目S207</w:t>
      </w:r>
      <w:proofErr w:type="gramStart"/>
      <w:r w:rsidRPr="002207F0">
        <w:rPr>
          <w:rFonts w:asciiTheme="minorEastAsia" w:hAnsiTheme="minorEastAsia" w:hint="eastAsia"/>
          <w:szCs w:val="21"/>
        </w:rPr>
        <w:t>秀洲至</w:t>
      </w:r>
      <w:proofErr w:type="gramEnd"/>
      <w:r w:rsidRPr="002207F0">
        <w:rPr>
          <w:rFonts w:asciiTheme="minorEastAsia" w:hAnsiTheme="minorEastAsia" w:hint="eastAsia"/>
          <w:szCs w:val="21"/>
        </w:rPr>
        <w:t xml:space="preserve">仙居公路南湖区科技大道至海盐县盐于公路段改建工程一期（K11+517.035-K22+512.7）全过程跟踪评审服务（项目名称）；全省统一赋码：/ ；已由嘉兴市发展和改革委员会（项目审批、核准或备案机关名称）以 </w:t>
      </w:r>
      <w:proofErr w:type="gramStart"/>
      <w:r w:rsidRPr="002207F0">
        <w:rPr>
          <w:rFonts w:asciiTheme="minorEastAsia" w:hAnsiTheme="minorEastAsia" w:hint="eastAsia"/>
          <w:szCs w:val="21"/>
        </w:rPr>
        <w:t>嘉发改项</w:t>
      </w:r>
      <w:proofErr w:type="gramEnd"/>
      <w:r w:rsidRPr="002207F0">
        <w:rPr>
          <w:rFonts w:asciiTheme="minorEastAsia" w:hAnsiTheme="minorEastAsia" w:hint="eastAsia"/>
          <w:szCs w:val="21"/>
        </w:rPr>
        <w:t>〔2022〕26号（批文名称及编号）批准建设，建设资金来自财政（资金来源），招标人为海盐县交通投资集团有限公司、嘉兴市快速路建设发展有限公司。项目已具备招标条件，现对该项目进行公开招标。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2. 项目概况与招标范围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项目编号：</w:t>
      </w:r>
      <w:r w:rsidR="00CC1616" w:rsidRPr="002F1773">
        <w:rPr>
          <w:rFonts w:asciiTheme="minorEastAsia" w:hAnsiTheme="minorEastAsia" w:hint="eastAsia"/>
          <w:szCs w:val="21"/>
        </w:rPr>
        <w:t>A3304010550002422</w:t>
      </w:r>
      <w:r w:rsidRPr="005113F5">
        <w:rPr>
          <w:rFonts w:asciiTheme="minorEastAsia" w:hAnsiTheme="minorEastAsia" w:hint="eastAsia"/>
          <w:szCs w:val="21"/>
        </w:rPr>
        <w:t>；总投资：</w:t>
      </w:r>
      <w:r w:rsidR="00CC1616" w:rsidRPr="002F1773">
        <w:rPr>
          <w:rFonts w:asciiTheme="minorEastAsia" w:hAnsiTheme="minorEastAsia" w:hint="eastAsia"/>
          <w:szCs w:val="21"/>
        </w:rPr>
        <w:t>317163.17</w:t>
      </w:r>
      <w:r w:rsidRPr="005113F5">
        <w:rPr>
          <w:rFonts w:asciiTheme="minorEastAsia" w:hAnsiTheme="minorEastAsia" w:hint="eastAsia"/>
          <w:szCs w:val="21"/>
        </w:rPr>
        <w:t>万元；招标估算价：</w:t>
      </w:r>
      <w:r w:rsidR="00CC1616" w:rsidRPr="002F1773">
        <w:rPr>
          <w:rFonts w:asciiTheme="minorEastAsia" w:hAnsiTheme="minorEastAsia"/>
          <w:szCs w:val="21"/>
        </w:rPr>
        <w:t>617.00</w:t>
      </w:r>
      <w:r w:rsidRPr="005113F5">
        <w:rPr>
          <w:rFonts w:asciiTheme="minorEastAsia" w:hAnsiTheme="minorEastAsia" w:hint="eastAsia"/>
          <w:szCs w:val="21"/>
        </w:rPr>
        <w:t>万元</w:t>
      </w:r>
      <w:r w:rsidR="00B66C64">
        <w:rPr>
          <w:rFonts w:asciiTheme="minorEastAsia" w:hAnsiTheme="minorEastAsia" w:hint="eastAsia"/>
          <w:szCs w:val="21"/>
        </w:rPr>
        <w:t>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2.1 建设地点：</w:t>
      </w:r>
      <w:r w:rsidR="00AE1829" w:rsidRPr="002F1773">
        <w:rPr>
          <w:rFonts w:asciiTheme="minorEastAsia" w:hAnsiTheme="minorEastAsia" w:hint="eastAsia"/>
          <w:szCs w:val="21"/>
        </w:rPr>
        <w:t>嘉兴市海盐县</w:t>
      </w:r>
      <w:r w:rsidR="00AE1829" w:rsidRPr="002F1773">
        <w:rPr>
          <w:rFonts w:asciiTheme="minorEastAsia" w:hAnsiTheme="minorEastAsia" w:hint="eastAsia"/>
          <w:szCs w:val="21"/>
        </w:rPr>
        <w:t>；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2.2 建筑规模：</w:t>
      </w:r>
      <w:r w:rsidR="00AE1829" w:rsidRPr="002F1773">
        <w:rPr>
          <w:rFonts w:asciiTheme="minorEastAsia" w:hAnsiTheme="minorEastAsia" w:hint="eastAsia"/>
          <w:szCs w:val="21"/>
        </w:rPr>
        <w:t>项目起点位于嘉南公路海盐界，起点桩号K</w:t>
      </w:r>
      <w:r w:rsidR="00AE1829" w:rsidRPr="002F1773">
        <w:rPr>
          <w:rFonts w:asciiTheme="minorEastAsia" w:hAnsiTheme="minorEastAsia"/>
          <w:szCs w:val="21"/>
        </w:rPr>
        <w:t>11+517.035</w:t>
      </w:r>
      <w:r w:rsidR="00AE1829" w:rsidRPr="002F1773">
        <w:rPr>
          <w:rFonts w:asciiTheme="minorEastAsia" w:hAnsiTheme="minorEastAsia" w:hint="eastAsia"/>
          <w:szCs w:val="21"/>
        </w:rPr>
        <w:t>，终点止于海盐县于城大桥北侧桥头，终点桩号K22+512.7</w:t>
      </w:r>
      <w:r w:rsidR="00AE1829" w:rsidRPr="002F1773">
        <w:rPr>
          <w:rFonts w:asciiTheme="minorEastAsia" w:hAnsiTheme="minorEastAsia"/>
          <w:szCs w:val="21"/>
        </w:rPr>
        <w:t>00</w:t>
      </w:r>
      <w:r w:rsidR="00AE1829" w:rsidRPr="002F1773">
        <w:rPr>
          <w:rFonts w:asciiTheme="minorEastAsia" w:hAnsiTheme="minorEastAsia" w:hint="eastAsia"/>
          <w:szCs w:val="21"/>
        </w:rPr>
        <w:t>，路线全长约1</w:t>
      </w:r>
      <w:r w:rsidR="00AE1829" w:rsidRPr="002F1773">
        <w:rPr>
          <w:rFonts w:asciiTheme="minorEastAsia" w:hAnsiTheme="minorEastAsia"/>
          <w:szCs w:val="21"/>
        </w:rPr>
        <w:t>0.996</w:t>
      </w:r>
      <w:r w:rsidR="00AE1829" w:rsidRPr="002F1773">
        <w:rPr>
          <w:rFonts w:asciiTheme="minorEastAsia" w:hAnsiTheme="minorEastAsia" w:hint="eastAsia"/>
          <w:szCs w:val="21"/>
        </w:rPr>
        <w:t>公里，其中新建高架道路约1</w:t>
      </w:r>
      <w:r w:rsidR="00AE1829" w:rsidRPr="002F1773">
        <w:rPr>
          <w:rFonts w:asciiTheme="minorEastAsia" w:hAnsiTheme="minorEastAsia"/>
          <w:szCs w:val="21"/>
        </w:rPr>
        <w:t>0.716</w:t>
      </w:r>
      <w:r w:rsidR="00AE1829" w:rsidRPr="002F1773">
        <w:rPr>
          <w:rFonts w:asciiTheme="minorEastAsia" w:hAnsiTheme="minorEastAsia" w:hint="eastAsia"/>
          <w:szCs w:val="21"/>
        </w:rPr>
        <w:t>公里，改建地面道路约0</w:t>
      </w:r>
      <w:r w:rsidR="00AE1829" w:rsidRPr="002F1773">
        <w:rPr>
          <w:rFonts w:asciiTheme="minorEastAsia" w:hAnsiTheme="minorEastAsia"/>
          <w:szCs w:val="21"/>
        </w:rPr>
        <w:t>.28</w:t>
      </w:r>
      <w:r w:rsidR="00AE1829" w:rsidRPr="002F1773">
        <w:rPr>
          <w:rFonts w:asciiTheme="minorEastAsia" w:hAnsiTheme="minorEastAsia" w:hint="eastAsia"/>
          <w:szCs w:val="21"/>
        </w:rPr>
        <w:t>公里，起点处预留与此快速化射线南湖段的衔接条件。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2.3 招标范围：</w:t>
      </w:r>
      <w:r w:rsidR="00AE1829" w:rsidRPr="002F1773">
        <w:rPr>
          <w:rFonts w:asciiTheme="minorEastAsia" w:hAnsiTheme="minorEastAsia" w:hint="eastAsia"/>
          <w:szCs w:val="21"/>
        </w:rPr>
        <w:t>为S207</w:t>
      </w:r>
      <w:proofErr w:type="gramStart"/>
      <w:r w:rsidR="00AE1829" w:rsidRPr="002F1773">
        <w:rPr>
          <w:rFonts w:asciiTheme="minorEastAsia" w:hAnsiTheme="minorEastAsia" w:hint="eastAsia"/>
          <w:szCs w:val="21"/>
        </w:rPr>
        <w:t>秀洲至</w:t>
      </w:r>
      <w:proofErr w:type="gramEnd"/>
      <w:r w:rsidR="00AE1829" w:rsidRPr="002F1773">
        <w:rPr>
          <w:rFonts w:asciiTheme="minorEastAsia" w:hAnsiTheme="minorEastAsia" w:hint="eastAsia"/>
          <w:szCs w:val="21"/>
        </w:rPr>
        <w:t>仙居公路南湖区科技大道至海盐县盐于公路段改建工程一期（K11+517.035-K22+512.7）提供全过程跟踪评审服务，包含：土建（含路面）、多杆合一、景观绿化、亮化、交安、涂装、声屏障、管线迁改、绿化迁移等施工标段的全过程跟踪评审服务及工程结算审核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2.4 工期要求：自合同签订之日至项目竣工验收完成、全部评审完成并出具完整结算报告止。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2.5 质量目标：符合国家、行业的相关技术服务、法律法规、规范标准等的规定，满足国家、行业的相关技术服务要求。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2.6 标段划分：1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3. 投标人资格要求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3.1 投标人资质类别和等级：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3.2 建造师资质类别和等级：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3.3 投标人相关信息已录入嘉兴市电子招标投标交易平台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3.4 本次招标不接受（接受或不接受）联合体投标。联合体投标的，应满足下列要求：</w:t>
      </w:r>
      <w:r w:rsidR="00B83649">
        <w:rPr>
          <w:rFonts w:asciiTheme="minorEastAsia" w:hAnsiTheme="minorEastAsia" w:hint="eastAsia"/>
          <w:szCs w:val="21"/>
        </w:rPr>
        <w:t>/</w:t>
      </w:r>
      <w:r w:rsidRPr="005113F5">
        <w:rPr>
          <w:rFonts w:asciiTheme="minorEastAsia" w:hAnsiTheme="minorEastAsia" w:hint="eastAsia"/>
          <w:szCs w:val="21"/>
        </w:rPr>
        <w:t xml:space="preserve"> 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lastRenderedPageBreak/>
        <w:t>3.5 各投标人均可就上述标段中的1（具体数量）</w:t>
      </w:r>
      <w:proofErr w:type="gramStart"/>
      <w:r w:rsidRPr="005113F5">
        <w:rPr>
          <w:rFonts w:asciiTheme="minorEastAsia" w:hAnsiTheme="minorEastAsia" w:hint="eastAsia"/>
          <w:szCs w:val="21"/>
        </w:rPr>
        <w:t>个</w:t>
      </w:r>
      <w:proofErr w:type="gramEnd"/>
      <w:r w:rsidRPr="005113F5">
        <w:rPr>
          <w:rFonts w:asciiTheme="minorEastAsia" w:hAnsiTheme="minorEastAsia" w:hint="eastAsia"/>
          <w:szCs w:val="21"/>
        </w:rPr>
        <w:t>标段投标。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3.6 投标保证金：</w:t>
      </w:r>
      <w:r w:rsidR="004F2ED6" w:rsidRPr="004F2ED6">
        <w:rPr>
          <w:rFonts w:asciiTheme="minorEastAsia" w:hAnsiTheme="minorEastAsia" w:hint="eastAsia"/>
          <w:szCs w:val="21"/>
        </w:rPr>
        <w:t>金额120000.00元</w:t>
      </w:r>
      <w:r w:rsidRPr="005113F5">
        <w:rPr>
          <w:rFonts w:asciiTheme="minorEastAsia" w:hAnsiTheme="minorEastAsia" w:hint="eastAsia"/>
          <w:szCs w:val="21"/>
        </w:rPr>
        <w:t>；收款单位：嘉兴市公共资源交易中心；银行账号：</w:t>
      </w:r>
      <w:r w:rsidR="004F2ED6" w:rsidRPr="004F2ED6">
        <w:rPr>
          <w:rFonts w:asciiTheme="minorEastAsia" w:hAnsiTheme="minorEastAsia"/>
          <w:szCs w:val="21"/>
        </w:rPr>
        <w:t>193999010400415581000002966</w:t>
      </w:r>
      <w:r w:rsidRPr="005113F5">
        <w:rPr>
          <w:rFonts w:asciiTheme="minorEastAsia" w:hAnsiTheme="minorEastAsia" w:hint="eastAsia"/>
          <w:szCs w:val="21"/>
        </w:rPr>
        <w:t>；</w:t>
      </w:r>
    </w:p>
    <w:p w:rsidR="009A0C97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开户行名称：中国农业银行嘉兴市分行；保证金缴纳方式：</w:t>
      </w:r>
      <w:r w:rsidR="002932B9" w:rsidRPr="002932B9">
        <w:rPr>
          <w:rFonts w:asciiTheme="minorEastAsia" w:hAnsiTheme="minorEastAsia" w:hint="eastAsia"/>
          <w:szCs w:val="21"/>
        </w:rPr>
        <w:t>银行保函（银行在嘉兴市设有分支机构）；保证保险（采取投标保证金电子保函或银行电子保函形式的，请通过 嘉 兴 市 公 共 资 源 交 易 网 的 投 标 保 证 电 子 保 函 专 栏 办 理 ， 网 址http://jxszwsjb.jiaxing.gov.cn/index/index.html?type=3，客服电话：400-153-8889、400-857-6077）；担保公司（经过银保监部门审批通过并在嘉兴市设有分支机构）担保；电汇、</w:t>
      </w:r>
      <w:proofErr w:type="gramStart"/>
      <w:r w:rsidR="002932B9" w:rsidRPr="002932B9">
        <w:rPr>
          <w:rFonts w:asciiTheme="minorEastAsia" w:hAnsiTheme="minorEastAsia" w:hint="eastAsia"/>
          <w:szCs w:val="21"/>
        </w:rPr>
        <w:t>网银转账</w:t>
      </w:r>
      <w:proofErr w:type="gramEnd"/>
      <w:r w:rsidR="002932B9" w:rsidRPr="002932B9">
        <w:rPr>
          <w:rFonts w:asciiTheme="minorEastAsia" w:hAnsiTheme="minorEastAsia" w:hint="eastAsia"/>
          <w:szCs w:val="21"/>
        </w:rPr>
        <w:t>【应从基本账户转出，超级网银除外，提交时间应在开标截止时间前到账（提醒：请投标人在开标三个工作日前提交，并注明投标项目名称，以便确认到账，本项目（标段）保证金收退双方互不开具收据，以收款人开户银行实际到账信息为准。】</w:t>
      </w:r>
      <w:r w:rsidRPr="005113F5">
        <w:rPr>
          <w:rFonts w:asciiTheme="minorEastAsia" w:hAnsiTheme="minorEastAsia" w:hint="eastAsia"/>
          <w:szCs w:val="21"/>
        </w:rPr>
        <w:t>提交截止时间：2022年</w:t>
      </w:r>
      <w:r w:rsidR="004F2ED6">
        <w:rPr>
          <w:rFonts w:asciiTheme="minorEastAsia" w:hAnsiTheme="minorEastAsia"/>
          <w:szCs w:val="21"/>
        </w:rPr>
        <w:t>07</w:t>
      </w:r>
      <w:r w:rsidRPr="005113F5">
        <w:rPr>
          <w:rFonts w:asciiTheme="minorEastAsia" w:hAnsiTheme="minorEastAsia" w:hint="eastAsia"/>
          <w:szCs w:val="21"/>
        </w:rPr>
        <w:t>月</w:t>
      </w:r>
      <w:r w:rsidR="004F2ED6">
        <w:rPr>
          <w:rFonts w:asciiTheme="minorEastAsia" w:hAnsiTheme="minorEastAsia"/>
          <w:szCs w:val="21"/>
        </w:rPr>
        <w:t>18</w:t>
      </w:r>
      <w:r w:rsidRPr="005113F5">
        <w:rPr>
          <w:rFonts w:asciiTheme="minorEastAsia" w:hAnsiTheme="minorEastAsia" w:hint="eastAsia"/>
          <w:szCs w:val="21"/>
        </w:rPr>
        <w:t>日</w:t>
      </w:r>
      <w:r w:rsidR="004F2ED6">
        <w:rPr>
          <w:rFonts w:asciiTheme="minorEastAsia" w:hAnsiTheme="minorEastAsia"/>
          <w:szCs w:val="21"/>
        </w:rPr>
        <w:t>10</w:t>
      </w:r>
      <w:r w:rsidRPr="005113F5">
        <w:rPr>
          <w:rFonts w:asciiTheme="minorEastAsia" w:hAnsiTheme="minorEastAsia" w:hint="eastAsia"/>
          <w:szCs w:val="21"/>
        </w:rPr>
        <w:t>时00分。</w:t>
      </w:r>
    </w:p>
    <w:p w:rsidR="009A0C97" w:rsidRPr="005113F5" w:rsidRDefault="009A0C97" w:rsidP="00D57144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3.7 其他条件：企业要求：1、</w:t>
      </w:r>
      <w:r w:rsidR="00D57144" w:rsidRPr="00230A63">
        <w:rPr>
          <w:rFonts w:hint="eastAsia"/>
          <w:szCs w:val="21"/>
        </w:rPr>
        <w:t>投标人具有独立法人资格的工程造价咨询企业，且具有开展专业咨询服务的管理机构人员；</w:t>
      </w:r>
      <w:r w:rsidRPr="005113F5">
        <w:rPr>
          <w:rFonts w:asciiTheme="minorEastAsia" w:hAnsiTheme="minorEastAsia" w:hint="eastAsia"/>
          <w:szCs w:val="21"/>
        </w:rPr>
        <w:t>2、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投标人自</w:t>
      </w:r>
      <w:r w:rsidR="00D57144" w:rsidRPr="00230A63">
        <w:rPr>
          <w:rFonts w:ascii="宋体" w:hAnsi="宋体" w:cs="宋体" w:hint="eastAsia"/>
          <w:kern w:val="0"/>
          <w:szCs w:val="21"/>
          <w:u w:val="single"/>
          <w:lang w:bidi="ar"/>
        </w:rPr>
        <w:t>201</w:t>
      </w:r>
      <w:r w:rsidR="00D57144" w:rsidRPr="00230A63">
        <w:rPr>
          <w:rFonts w:ascii="宋体" w:hAnsi="宋体" w:cs="宋体"/>
          <w:kern w:val="0"/>
          <w:szCs w:val="21"/>
          <w:u w:val="single"/>
          <w:lang w:bidi="ar"/>
        </w:rPr>
        <w:t>7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年</w:t>
      </w:r>
      <w:r w:rsidR="00D57144" w:rsidRPr="00230A63">
        <w:rPr>
          <w:rFonts w:ascii="宋体" w:hAnsi="宋体" w:cs="宋体"/>
          <w:kern w:val="0"/>
          <w:szCs w:val="21"/>
          <w:u w:val="single"/>
          <w:lang w:bidi="ar"/>
        </w:rPr>
        <w:t>1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月</w:t>
      </w:r>
      <w:r w:rsidR="00D57144" w:rsidRPr="00230A63">
        <w:rPr>
          <w:rFonts w:ascii="宋体" w:hAnsi="宋体" w:cs="宋体" w:hint="eastAsia"/>
          <w:kern w:val="0"/>
          <w:szCs w:val="21"/>
          <w:u w:val="single"/>
          <w:lang w:bidi="ar"/>
        </w:rPr>
        <w:t>1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日以来（以合同协议书签订时间为准）具有单个项目建安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投资1.0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亿元（含）以上交通工程（公路）跟踪审计（或跟踪审价或投资监理或工程预（结）算编制或审核）业绩。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如上述资料中均未体现工程规模、技术标准、主要工程内容的，还需提供项目招标人（或项目所在地设区市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级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及以上相应行业主管部门）出具的证明材料，否则业绩不予认可。</w:t>
      </w:r>
      <w:r w:rsidRPr="005113F5">
        <w:rPr>
          <w:rFonts w:asciiTheme="minorEastAsia" w:hAnsiTheme="minorEastAsia" w:hint="eastAsia"/>
          <w:szCs w:val="21"/>
        </w:rPr>
        <w:t>3、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项目组其他人员配备不少于</w:t>
      </w:r>
      <w:r w:rsidR="00D57144" w:rsidRPr="00230A63">
        <w:rPr>
          <w:rFonts w:ascii="宋体" w:hAnsi="宋体" w:cs="宋体"/>
          <w:kern w:val="0"/>
          <w:szCs w:val="21"/>
          <w:u w:val="single"/>
          <w:lang w:bidi="ar"/>
        </w:rPr>
        <w:t>4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人（不含项目负责人），其中至少配备交通运输部</w:t>
      </w:r>
      <w:proofErr w:type="gramStart"/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公路甲级</w:t>
      </w:r>
      <w:proofErr w:type="gramEnd"/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造价人员证书（需提供资格证书复印件）或注册一级造价工程师（交通运输工程专业，需提供注册证明）资格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1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人，驻地工作审计人员</w:t>
      </w:r>
      <w:r w:rsidR="00D57144" w:rsidRPr="00230A63">
        <w:rPr>
          <w:rFonts w:ascii="宋体" w:hAnsi="宋体" w:cs="宋体"/>
          <w:kern w:val="0"/>
          <w:szCs w:val="21"/>
          <w:u w:val="single"/>
          <w:lang w:bidi="ar"/>
        </w:rPr>
        <w:t>2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名（至少1人具有注册造价工程师资格（需提供资格证书或注册证书复印件）或交通运输部</w:t>
      </w:r>
      <w:proofErr w:type="gramStart"/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公路甲级</w:t>
      </w:r>
      <w:proofErr w:type="gramEnd"/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造价人员证书（需提供资格证书复印件）或注册一级造价工程师（交通运输工程专业，需提供注册证明）。</w:t>
      </w:r>
      <w:r w:rsidRPr="005113F5">
        <w:rPr>
          <w:rFonts w:asciiTheme="minorEastAsia" w:hAnsiTheme="minorEastAsia" w:hint="eastAsia"/>
          <w:szCs w:val="21"/>
        </w:rPr>
        <w:t>4、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投标人及拟委任的项目负责人自201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9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年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1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月1日以来无行贿犯罪记录（投标时无需提供），由招标人(代理机构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)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向中国裁判文书网（http://wenshu.court.gov.cn/）进行行贿犯罪档案查询，查实中标候选人或拟委任的项目负责人自20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19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年</w:t>
      </w:r>
      <w:r w:rsidR="00D57144" w:rsidRPr="00230A63">
        <w:rPr>
          <w:rFonts w:ascii="宋体" w:hAnsi="宋体" w:cs="宋体"/>
          <w:kern w:val="0"/>
          <w:szCs w:val="21"/>
          <w:lang w:bidi="ar"/>
        </w:rPr>
        <w:t>1</w:t>
      </w:r>
      <w:r w:rsidR="00D57144" w:rsidRPr="00230A63">
        <w:rPr>
          <w:rFonts w:ascii="宋体" w:hAnsi="宋体" w:cs="宋体" w:hint="eastAsia"/>
          <w:kern w:val="0"/>
          <w:szCs w:val="21"/>
          <w:lang w:bidi="ar"/>
        </w:rPr>
        <w:t>月1日以来有行贿犯罪行为的（以网站页面显示内容为准，时间以法院判决书判决日期为准），取消该中标候选人的中标资格；</w:t>
      </w:r>
      <w:r w:rsidR="00D57144" w:rsidRPr="00230A63">
        <w:rPr>
          <w:rFonts w:hint="eastAsia"/>
          <w:szCs w:val="21"/>
        </w:rPr>
        <w:t>投标人</w:t>
      </w:r>
      <w:r w:rsidR="00D57144" w:rsidRPr="00230A63">
        <w:rPr>
          <w:rFonts w:hint="eastAsia"/>
          <w:kern w:val="0"/>
          <w:szCs w:val="21"/>
        </w:rPr>
        <w:t>未被</w:t>
      </w:r>
      <w:r w:rsidR="00D57144" w:rsidRPr="00230A63">
        <w:rPr>
          <w:rFonts w:hint="eastAsia"/>
          <w:kern w:val="0"/>
          <w:szCs w:val="21"/>
        </w:rPr>
        <w:t xml:space="preserve"> </w:t>
      </w:r>
      <w:r w:rsidR="00D57144" w:rsidRPr="00230A63">
        <w:rPr>
          <w:rFonts w:hint="eastAsia"/>
          <w:kern w:val="0"/>
          <w:szCs w:val="21"/>
        </w:rPr>
        <w:t>“信用中国”（</w:t>
      </w:r>
      <w:r w:rsidR="00D57144" w:rsidRPr="00230A63">
        <w:rPr>
          <w:rFonts w:hint="eastAsia"/>
          <w:kern w:val="0"/>
          <w:szCs w:val="21"/>
        </w:rPr>
        <w:t>http://www.creditchina.gov.cn</w:t>
      </w:r>
      <w:r w:rsidR="00D57144" w:rsidRPr="00230A63">
        <w:rPr>
          <w:rFonts w:hint="eastAsia"/>
          <w:kern w:val="0"/>
          <w:szCs w:val="21"/>
        </w:rPr>
        <w:t>）列入“严重失信主体名单”及“信用浙江”（</w:t>
      </w:r>
      <w:r w:rsidR="00D57144" w:rsidRPr="00230A63">
        <w:rPr>
          <w:rFonts w:hint="eastAsia"/>
          <w:kern w:val="0"/>
          <w:szCs w:val="21"/>
        </w:rPr>
        <w:t>http://credit.zj.gov.cn/</w:t>
      </w:r>
      <w:r w:rsidR="00D57144" w:rsidRPr="00230A63">
        <w:rPr>
          <w:rFonts w:hint="eastAsia"/>
          <w:kern w:val="0"/>
          <w:szCs w:val="21"/>
        </w:rPr>
        <w:t>）列入“严重失信名单”。</w:t>
      </w:r>
      <w:r w:rsidRPr="005113F5">
        <w:rPr>
          <w:rFonts w:asciiTheme="minorEastAsia" w:hAnsiTheme="minorEastAsia" w:hint="eastAsia"/>
          <w:szCs w:val="21"/>
        </w:rPr>
        <w:t xml:space="preserve">5、本次招标不接受联合体标。 </w:t>
      </w:r>
      <w:r w:rsidR="001E6D9B">
        <w:rPr>
          <w:rFonts w:asciiTheme="minorEastAsia" w:hAnsiTheme="minorEastAsia" w:hint="eastAsia"/>
          <w:szCs w:val="21"/>
        </w:rPr>
        <w:t>项目负责人要求:</w:t>
      </w:r>
      <w:r w:rsidR="00DE1427" w:rsidRPr="00DE1427">
        <w:rPr>
          <w:rFonts w:ascii="宋体" w:hAnsi="宋体" w:cs="宋体" w:hint="eastAsia"/>
          <w:kern w:val="0"/>
          <w:szCs w:val="21"/>
          <w:lang w:bidi="ar"/>
        </w:rPr>
        <w:t xml:space="preserve"> </w:t>
      </w:r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项目负责人具有高级及以上技术职称，且具有交通运输部</w:t>
      </w:r>
      <w:proofErr w:type="gramStart"/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公路甲级</w:t>
      </w:r>
      <w:proofErr w:type="gramEnd"/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造价人员证书（提供资格证书复印件）或注册一级造价工程师（含原住房和城乡建设部颁发的注册造价工程师）证书（提供</w:t>
      </w:r>
      <w:proofErr w:type="gramStart"/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造价师注册</w:t>
      </w:r>
      <w:proofErr w:type="gramEnd"/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证书，若为</w:t>
      </w:r>
      <w:r w:rsidR="00DE1427" w:rsidRPr="00230A63">
        <w:rPr>
          <w:rFonts w:ascii="宋体" w:hAnsi="宋体" w:cs="宋体" w:hint="eastAsia"/>
          <w:kern w:val="0"/>
          <w:szCs w:val="21"/>
          <w:lang w:bidi="ar"/>
        </w:rPr>
        <w:lastRenderedPageBreak/>
        <w:t>交通运输工程专业一级造价工程师的，需提供注册证明），并</w:t>
      </w:r>
      <w:r w:rsidR="00DE1427" w:rsidRPr="00230A63">
        <w:rPr>
          <w:rFonts w:ascii="宋体" w:hAnsi="宋体" w:cs="宋体"/>
          <w:kern w:val="0"/>
          <w:szCs w:val="21"/>
          <w:lang w:bidi="ar"/>
        </w:rPr>
        <w:t>自</w:t>
      </w:r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201</w:t>
      </w:r>
      <w:r w:rsidR="00DE1427" w:rsidRPr="00230A63">
        <w:rPr>
          <w:rFonts w:ascii="宋体" w:hAnsi="宋体" w:cs="宋体"/>
          <w:kern w:val="0"/>
          <w:szCs w:val="21"/>
          <w:lang w:bidi="ar"/>
        </w:rPr>
        <w:t>7</w:t>
      </w:r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年</w:t>
      </w:r>
      <w:r w:rsidR="00DE1427" w:rsidRPr="00230A63">
        <w:rPr>
          <w:rFonts w:ascii="宋体" w:hAnsi="宋体" w:cs="宋体"/>
          <w:kern w:val="0"/>
          <w:szCs w:val="21"/>
          <w:lang w:bidi="ar"/>
        </w:rPr>
        <w:t>1</w:t>
      </w:r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月1日以来（以合同协议书签订时间为准）承担过单个项目建安</w:t>
      </w:r>
      <w:r w:rsidR="00DE1427" w:rsidRPr="00230A63">
        <w:rPr>
          <w:rFonts w:ascii="宋体" w:hAnsi="宋体" w:cs="宋体"/>
          <w:kern w:val="0"/>
          <w:szCs w:val="21"/>
          <w:lang w:bidi="ar"/>
        </w:rPr>
        <w:t>投资1.0</w:t>
      </w:r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亿元（含）以上交通工程（公路）（或跟踪审价或投资监理或工程预（结）算编制或审核）的业绩；自</w:t>
      </w:r>
      <w:r w:rsidR="00DE1427" w:rsidRPr="00230A63">
        <w:rPr>
          <w:rFonts w:ascii="宋体" w:hAnsi="宋体" w:cs="宋体"/>
          <w:kern w:val="0"/>
          <w:szCs w:val="21"/>
          <w:lang w:bidi="ar"/>
        </w:rPr>
        <w:t>2019年1月1日</w:t>
      </w:r>
      <w:r w:rsidR="00DE1427" w:rsidRPr="00230A63">
        <w:rPr>
          <w:rFonts w:ascii="宋体" w:hAnsi="宋体" w:cs="宋体" w:hint="eastAsia"/>
          <w:kern w:val="0"/>
          <w:szCs w:val="21"/>
          <w:lang w:bidi="ar"/>
        </w:rPr>
        <w:t>以来，无行贿犯罪行为</w:t>
      </w:r>
      <w:r w:rsidR="00DE1427" w:rsidRPr="00230A63">
        <w:rPr>
          <w:rFonts w:ascii="宋体" w:hAnsi="宋体" w:cs="宋体"/>
          <w:kern w:val="0"/>
          <w:szCs w:val="21"/>
          <w:lang w:bidi="ar"/>
        </w:rPr>
        <w:t>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4. 资格审查方式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本工程采用资格后</w:t>
      </w:r>
      <w:proofErr w:type="gramStart"/>
      <w:r w:rsidRPr="005113F5">
        <w:rPr>
          <w:rFonts w:asciiTheme="minorEastAsia" w:hAnsiTheme="minorEastAsia" w:hint="eastAsia"/>
          <w:szCs w:val="21"/>
        </w:rPr>
        <w:t>审确定</w:t>
      </w:r>
      <w:proofErr w:type="gramEnd"/>
      <w:r w:rsidRPr="005113F5">
        <w:rPr>
          <w:rFonts w:asciiTheme="minorEastAsia" w:hAnsiTheme="minorEastAsia" w:hint="eastAsia"/>
          <w:szCs w:val="21"/>
        </w:rPr>
        <w:t>合格投标人；评标方法：综合评估法。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5. 招标文件的获取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5.1 凡有意参加投标者，请于 2022年</w:t>
      </w:r>
      <w:r w:rsidR="009E6209">
        <w:rPr>
          <w:rFonts w:asciiTheme="minorEastAsia" w:hAnsiTheme="minorEastAsia"/>
          <w:szCs w:val="21"/>
        </w:rPr>
        <w:t>06</w:t>
      </w:r>
      <w:r w:rsidRPr="005113F5">
        <w:rPr>
          <w:rFonts w:asciiTheme="minorEastAsia" w:hAnsiTheme="minorEastAsia" w:hint="eastAsia"/>
          <w:szCs w:val="21"/>
        </w:rPr>
        <w:t>月</w:t>
      </w:r>
      <w:r w:rsidR="009E6209">
        <w:rPr>
          <w:rFonts w:asciiTheme="minorEastAsia" w:hAnsiTheme="minorEastAsia"/>
          <w:szCs w:val="21"/>
        </w:rPr>
        <w:t>27</w:t>
      </w:r>
      <w:r w:rsidRPr="005113F5">
        <w:rPr>
          <w:rFonts w:asciiTheme="minorEastAsia" w:hAnsiTheme="minorEastAsia" w:hint="eastAsia"/>
          <w:szCs w:val="21"/>
        </w:rPr>
        <w:t>日至 2022年</w:t>
      </w:r>
      <w:r w:rsidR="009E6209">
        <w:rPr>
          <w:rFonts w:asciiTheme="minorEastAsia" w:hAnsiTheme="minorEastAsia"/>
          <w:szCs w:val="21"/>
        </w:rPr>
        <w:t>07</w:t>
      </w:r>
      <w:r w:rsidRPr="005113F5">
        <w:rPr>
          <w:rFonts w:asciiTheme="minorEastAsia" w:hAnsiTheme="minorEastAsia" w:hint="eastAsia"/>
          <w:szCs w:val="21"/>
        </w:rPr>
        <w:t>月</w:t>
      </w:r>
      <w:r w:rsidR="009E6209">
        <w:rPr>
          <w:rFonts w:asciiTheme="minorEastAsia" w:hAnsiTheme="minorEastAsia"/>
          <w:szCs w:val="21"/>
        </w:rPr>
        <w:t>18</w:t>
      </w:r>
      <w:r w:rsidRPr="005113F5">
        <w:rPr>
          <w:rFonts w:asciiTheme="minorEastAsia" w:hAnsiTheme="minorEastAsia" w:hint="eastAsia"/>
          <w:szCs w:val="21"/>
        </w:rPr>
        <w:t>日（北京时间， 下同）登录嘉兴市公共资源交易中心网站http://jxszwsjb.jiaxing.gov.cn，下同）自行下载招标文件、图纸、工程量清单等相关资料。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6. 投标文件的递交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6.1 投标文件递交的截止时间（投标截止时间，下同）为 2022年</w:t>
      </w:r>
      <w:r w:rsidR="009E6209">
        <w:rPr>
          <w:rFonts w:asciiTheme="minorEastAsia" w:hAnsiTheme="minorEastAsia"/>
          <w:szCs w:val="21"/>
        </w:rPr>
        <w:t>07</w:t>
      </w:r>
      <w:r w:rsidRPr="005113F5">
        <w:rPr>
          <w:rFonts w:asciiTheme="minorEastAsia" w:hAnsiTheme="minorEastAsia" w:hint="eastAsia"/>
          <w:szCs w:val="21"/>
        </w:rPr>
        <w:t>月</w:t>
      </w:r>
      <w:r w:rsidR="009E6209">
        <w:rPr>
          <w:rFonts w:asciiTheme="minorEastAsia" w:hAnsiTheme="minorEastAsia"/>
          <w:szCs w:val="21"/>
        </w:rPr>
        <w:t>18</w:t>
      </w:r>
      <w:r w:rsidRPr="005113F5">
        <w:rPr>
          <w:rFonts w:asciiTheme="minorEastAsia" w:hAnsiTheme="minorEastAsia" w:hint="eastAsia"/>
          <w:szCs w:val="21"/>
        </w:rPr>
        <w:t>日</w:t>
      </w:r>
      <w:r w:rsidR="009E6209">
        <w:rPr>
          <w:rFonts w:asciiTheme="minorEastAsia" w:hAnsiTheme="minorEastAsia"/>
          <w:szCs w:val="21"/>
        </w:rPr>
        <w:t>10</w:t>
      </w:r>
      <w:r w:rsidRPr="005113F5">
        <w:rPr>
          <w:rFonts w:asciiTheme="minorEastAsia" w:hAnsiTheme="minorEastAsia" w:hint="eastAsia"/>
          <w:szCs w:val="21"/>
        </w:rPr>
        <w:t>时00分，地点为浙江省嘉兴</w:t>
      </w:r>
      <w:proofErr w:type="gramStart"/>
      <w:r w:rsidRPr="005113F5">
        <w:rPr>
          <w:rFonts w:asciiTheme="minorEastAsia" w:hAnsiTheme="minorEastAsia" w:hint="eastAsia"/>
          <w:szCs w:val="21"/>
        </w:rPr>
        <w:t>市秦逸路</w:t>
      </w:r>
      <w:proofErr w:type="gramEnd"/>
      <w:r w:rsidRPr="005113F5">
        <w:rPr>
          <w:rFonts w:asciiTheme="minorEastAsia" w:hAnsiTheme="minorEastAsia" w:hint="eastAsia"/>
          <w:szCs w:val="21"/>
        </w:rPr>
        <w:t>32号华隆广场一号楼18楼浙江省</w:t>
      </w:r>
      <w:proofErr w:type="gramStart"/>
      <w:r w:rsidRPr="005113F5">
        <w:rPr>
          <w:rFonts w:asciiTheme="minorEastAsia" w:hAnsiTheme="minorEastAsia" w:hint="eastAsia"/>
          <w:szCs w:val="21"/>
        </w:rPr>
        <w:t>嘉兴市誉天</w:t>
      </w:r>
      <w:proofErr w:type="gramEnd"/>
      <w:r w:rsidRPr="005113F5">
        <w:rPr>
          <w:rFonts w:asciiTheme="minorEastAsia" w:hAnsiTheme="minorEastAsia" w:hint="eastAsia"/>
          <w:szCs w:val="21"/>
        </w:rPr>
        <w:t>公证处。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6.2 逾期送达的或者未送达指定地点的投标文件，招标人不予受理。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7. 发布公告的媒介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本次招标公告同时在嘉兴市公共资源交易中心网站http://jxszwsjb.jiaxing.gov.cn及其它相关媒体发布。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8. 联系方式</w:t>
      </w:r>
    </w:p>
    <w:p w:rsidR="009A0C97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招 标 人：</w:t>
      </w:r>
      <w:r w:rsidR="007C4361" w:rsidRPr="00230A63">
        <w:rPr>
          <w:rFonts w:ascii="宋体" w:hAnsi="宋体" w:cs="宋体" w:hint="eastAsia"/>
          <w:kern w:val="0"/>
          <w:szCs w:val="21"/>
          <w:lang w:bidi="ar"/>
        </w:rPr>
        <w:t>海盐县交通投资集团有限公司</w:t>
      </w:r>
      <w:r w:rsidR="00535828">
        <w:rPr>
          <w:rFonts w:asciiTheme="minorEastAsia" w:hAnsiTheme="minorEastAsia" w:hint="eastAsia"/>
          <w:szCs w:val="21"/>
        </w:rPr>
        <w:t xml:space="preserve">   </w:t>
      </w:r>
      <w:r w:rsidR="007C4361">
        <w:rPr>
          <w:rFonts w:asciiTheme="minorEastAsia" w:hAnsiTheme="minorEastAsia"/>
          <w:szCs w:val="21"/>
        </w:rPr>
        <w:t xml:space="preserve">    </w:t>
      </w:r>
      <w:r w:rsidR="00535828">
        <w:rPr>
          <w:rFonts w:asciiTheme="minorEastAsia" w:hAnsiTheme="minorEastAsia" w:hint="eastAsia"/>
          <w:szCs w:val="21"/>
        </w:rPr>
        <w:t xml:space="preserve"> </w:t>
      </w:r>
      <w:r w:rsidRPr="005113F5">
        <w:rPr>
          <w:rFonts w:asciiTheme="minorEastAsia" w:hAnsiTheme="minorEastAsia" w:hint="eastAsia"/>
          <w:szCs w:val="21"/>
        </w:rPr>
        <w:t>招标代理机构：嘉兴市千秋工程咨询有限公司</w:t>
      </w:r>
    </w:p>
    <w:p w:rsidR="00535828" w:rsidRPr="005113F5" w:rsidRDefault="007C4361" w:rsidP="00535828">
      <w:pPr>
        <w:spacing w:line="360" w:lineRule="auto"/>
        <w:ind w:firstLineChars="500" w:firstLine="1050"/>
        <w:rPr>
          <w:rFonts w:asciiTheme="minorEastAsia" w:hAnsiTheme="minorEastAsia"/>
          <w:szCs w:val="21"/>
        </w:rPr>
      </w:pPr>
      <w:r w:rsidRPr="00230A63">
        <w:rPr>
          <w:rFonts w:ascii="宋体" w:hAnsi="宋体" w:cs="宋体" w:hint="eastAsia"/>
          <w:kern w:val="0"/>
          <w:szCs w:val="21"/>
          <w:lang w:bidi="ar"/>
        </w:rPr>
        <w:t>嘉兴市快速路建设发展有限公司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 xml:space="preserve">联 系 人：朱先生 </w:t>
      </w:r>
      <w:r w:rsidR="00535828">
        <w:rPr>
          <w:rFonts w:asciiTheme="minorEastAsia" w:hAnsiTheme="minorEastAsia"/>
          <w:szCs w:val="21"/>
        </w:rPr>
        <w:t xml:space="preserve">                           </w:t>
      </w:r>
      <w:r w:rsidRPr="005113F5">
        <w:rPr>
          <w:rFonts w:asciiTheme="minorEastAsia" w:hAnsiTheme="minorEastAsia" w:hint="eastAsia"/>
          <w:szCs w:val="21"/>
        </w:rPr>
        <w:t>联 系 人：钱女士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 xml:space="preserve">电 话：0573-82620057 </w:t>
      </w:r>
      <w:r w:rsidR="00535828">
        <w:rPr>
          <w:rFonts w:asciiTheme="minorEastAsia" w:hAnsiTheme="minorEastAsia"/>
          <w:szCs w:val="21"/>
        </w:rPr>
        <w:t xml:space="preserve">                       </w:t>
      </w:r>
      <w:r w:rsidRPr="005113F5">
        <w:rPr>
          <w:rFonts w:asciiTheme="minorEastAsia" w:hAnsiTheme="minorEastAsia" w:hint="eastAsia"/>
          <w:szCs w:val="21"/>
        </w:rPr>
        <w:t>电 话：0573-83705026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地 址：嘉兴市由拳路309号紫</w:t>
      </w:r>
      <w:proofErr w:type="gramStart"/>
      <w:r w:rsidRPr="005113F5">
        <w:rPr>
          <w:rFonts w:asciiTheme="minorEastAsia" w:hAnsiTheme="minorEastAsia" w:hint="eastAsia"/>
          <w:szCs w:val="21"/>
        </w:rPr>
        <w:t>御大厦</w:t>
      </w:r>
      <w:proofErr w:type="gramEnd"/>
      <w:r w:rsidRPr="005113F5">
        <w:rPr>
          <w:rFonts w:asciiTheme="minorEastAsia" w:hAnsiTheme="minorEastAsia" w:hint="eastAsia"/>
          <w:szCs w:val="21"/>
        </w:rPr>
        <w:t xml:space="preserve">301室 </w:t>
      </w:r>
      <w:r w:rsidR="00535828">
        <w:rPr>
          <w:rFonts w:asciiTheme="minorEastAsia" w:hAnsiTheme="minorEastAsia"/>
          <w:szCs w:val="21"/>
        </w:rPr>
        <w:t xml:space="preserve">    </w:t>
      </w:r>
      <w:r w:rsidRPr="005113F5">
        <w:rPr>
          <w:rFonts w:asciiTheme="minorEastAsia" w:hAnsiTheme="minorEastAsia" w:hint="eastAsia"/>
          <w:szCs w:val="21"/>
        </w:rPr>
        <w:t>地 址：嘉兴市新平路299号中</w:t>
      </w:r>
      <w:proofErr w:type="gramStart"/>
      <w:r w:rsidRPr="005113F5">
        <w:rPr>
          <w:rFonts w:asciiTheme="minorEastAsia" w:hAnsiTheme="minorEastAsia" w:hint="eastAsia"/>
          <w:szCs w:val="21"/>
        </w:rPr>
        <w:t>禾广场</w:t>
      </w:r>
      <w:proofErr w:type="gramEnd"/>
      <w:r w:rsidRPr="005113F5">
        <w:rPr>
          <w:rFonts w:asciiTheme="minorEastAsia" w:hAnsiTheme="minorEastAsia" w:hint="eastAsia"/>
          <w:szCs w:val="21"/>
        </w:rPr>
        <w:t>23楼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 xml:space="preserve">传 真： </w:t>
      </w:r>
      <w:r w:rsidR="00535828">
        <w:rPr>
          <w:rFonts w:asciiTheme="minorEastAsia" w:hAnsiTheme="minorEastAsia"/>
          <w:szCs w:val="21"/>
        </w:rPr>
        <w:t xml:space="preserve">                                    </w:t>
      </w:r>
      <w:r w:rsidRPr="005113F5">
        <w:rPr>
          <w:rFonts w:asciiTheme="minorEastAsia" w:hAnsiTheme="minorEastAsia" w:hint="eastAsia"/>
          <w:szCs w:val="21"/>
        </w:rPr>
        <w:t>传 真：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电子邮件：</w:t>
      </w:r>
      <w:r w:rsidR="00535828">
        <w:rPr>
          <w:rFonts w:asciiTheme="minorEastAsia" w:hAnsiTheme="minorEastAsia" w:hint="eastAsia"/>
          <w:szCs w:val="21"/>
        </w:rPr>
        <w:t xml:space="preserve">                                 </w:t>
      </w:r>
      <w:r w:rsidRPr="005113F5">
        <w:rPr>
          <w:rFonts w:asciiTheme="minorEastAsia" w:hAnsiTheme="minorEastAsia" w:hint="eastAsia"/>
          <w:szCs w:val="21"/>
        </w:rPr>
        <w:t xml:space="preserve"> 电子邮件：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9.行政监督部门(盖章)：嘉兴市交通运输局。</w:t>
      </w:r>
    </w:p>
    <w:p w:rsidR="009A0C97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10. 备注：。</w:t>
      </w:r>
    </w:p>
    <w:p w:rsidR="00165ADB" w:rsidRPr="005113F5" w:rsidRDefault="009A0C97" w:rsidP="005113F5">
      <w:pPr>
        <w:spacing w:line="360" w:lineRule="auto"/>
        <w:rPr>
          <w:rFonts w:asciiTheme="minorEastAsia" w:hAnsiTheme="minorEastAsia"/>
          <w:szCs w:val="21"/>
        </w:rPr>
      </w:pPr>
      <w:r w:rsidRPr="005113F5">
        <w:rPr>
          <w:rFonts w:asciiTheme="minorEastAsia" w:hAnsiTheme="minorEastAsia" w:hint="eastAsia"/>
          <w:szCs w:val="21"/>
        </w:rPr>
        <w:t>发布日期：2022年</w:t>
      </w:r>
      <w:r w:rsidR="00232ECF">
        <w:rPr>
          <w:rFonts w:asciiTheme="minorEastAsia" w:hAnsiTheme="minorEastAsia"/>
          <w:szCs w:val="21"/>
        </w:rPr>
        <w:t>06</w:t>
      </w:r>
      <w:r w:rsidRPr="005113F5">
        <w:rPr>
          <w:rFonts w:asciiTheme="minorEastAsia" w:hAnsiTheme="minorEastAsia" w:hint="eastAsia"/>
          <w:szCs w:val="21"/>
        </w:rPr>
        <w:t>月</w:t>
      </w:r>
      <w:r w:rsidR="00232ECF">
        <w:rPr>
          <w:rFonts w:asciiTheme="minorEastAsia" w:hAnsiTheme="minorEastAsia"/>
          <w:szCs w:val="21"/>
        </w:rPr>
        <w:t>27</w:t>
      </w:r>
      <w:r w:rsidRPr="005113F5">
        <w:rPr>
          <w:rFonts w:asciiTheme="minorEastAsia" w:hAnsiTheme="minorEastAsia" w:hint="eastAsia"/>
          <w:szCs w:val="21"/>
        </w:rPr>
        <w:t>日</w:t>
      </w:r>
    </w:p>
    <w:sectPr w:rsidR="00165ADB" w:rsidRPr="005113F5" w:rsidSect="009316FF">
      <w:footerReference w:type="default" r:id="rId6"/>
      <w:pgSz w:w="11906" w:h="16838"/>
      <w:pgMar w:top="1418" w:right="1558" w:bottom="1418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C97" w:rsidRDefault="009A0C97" w:rsidP="009A0C97">
      <w:r>
        <w:separator/>
      </w:r>
    </w:p>
  </w:endnote>
  <w:endnote w:type="continuationSeparator" w:id="0">
    <w:p w:rsidR="009A0C97" w:rsidRDefault="009A0C97" w:rsidP="009A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639089"/>
      <w:docPartObj>
        <w:docPartGallery w:val="Page Numbers (Bottom of Page)"/>
        <w:docPartUnique/>
      </w:docPartObj>
    </w:sdtPr>
    <w:sdtEndPr/>
    <w:sdtContent>
      <w:p w:rsidR="008E4AED" w:rsidRDefault="008E4AED" w:rsidP="008E4A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BC8" w:rsidRPr="00A12BC8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C97" w:rsidRDefault="009A0C97" w:rsidP="009A0C97">
      <w:r>
        <w:separator/>
      </w:r>
    </w:p>
  </w:footnote>
  <w:footnote w:type="continuationSeparator" w:id="0">
    <w:p w:rsidR="009A0C97" w:rsidRDefault="009A0C97" w:rsidP="009A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32"/>
    <w:rsid w:val="00165ADB"/>
    <w:rsid w:val="001E6D9B"/>
    <w:rsid w:val="002169EC"/>
    <w:rsid w:val="002207F0"/>
    <w:rsid w:val="00232ECF"/>
    <w:rsid w:val="002412BD"/>
    <w:rsid w:val="00263906"/>
    <w:rsid w:val="002932B9"/>
    <w:rsid w:val="002F1773"/>
    <w:rsid w:val="003F7DF8"/>
    <w:rsid w:val="004514F8"/>
    <w:rsid w:val="004F2ED6"/>
    <w:rsid w:val="005113F5"/>
    <w:rsid w:val="00535828"/>
    <w:rsid w:val="005608CD"/>
    <w:rsid w:val="00577668"/>
    <w:rsid w:val="00675EAD"/>
    <w:rsid w:val="006F275E"/>
    <w:rsid w:val="00701650"/>
    <w:rsid w:val="007C4361"/>
    <w:rsid w:val="0086559C"/>
    <w:rsid w:val="008E4AED"/>
    <w:rsid w:val="009316FF"/>
    <w:rsid w:val="00933C7A"/>
    <w:rsid w:val="009845F0"/>
    <w:rsid w:val="009A0C97"/>
    <w:rsid w:val="009C643C"/>
    <w:rsid w:val="009E6209"/>
    <w:rsid w:val="00A12BC8"/>
    <w:rsid w:val="00AC4E1E"/>
    <w:rsid w:val="00AE1829"/>
    <w:rsid w:val="00AE2643"/>
    <w:rsid w:val="00B66C64"/>
    <w:rsid w:val="00B83649"/>
    <w:rsid w:val="00BC13AC"/>
    <w:rsid w:val="00C17556"/>
    <w:rsid w:val="00C715B2"/>
    <w:rsid w:val="00C853B4"/>
    <w:rsid w:val="00C908D2"/>
    <w:rsid w:val="00CC1616"/>
    <w:rsid w:val="00D46C7E"/>
    <w:rsid w:val="00D57144"/>
    <w:rsid w:val="00DB5579"/>
    <w:rsid w:val="00DE1427"/>
    <w:rsid w:val="00E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08A48A-96D1-4003-BC85-99B9AC49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C97"/>
    <w:rPr>
      <w:sz w:val="18"/>
      <w:szCs w:val="18"/>
    </w:rPr>
  </w:style>
  <w:style w:type="character" w:customStyle="1" w:styleId="mini-outputtext1">
    <w:name w:val="mini-outputtext1"/>
    <w:basedOn w:val="a0"/>
    <w:rsid w:val="002932B9"/>
    <w:rPr>
      <w:vanish w:val="0"/>
      <w:webHidden w:val="0"/>
      <w:specVanish w:val="0"/>
    </w:rPr>
  </w:style>
  <w:style w:type="character" w:styleId="a5">
    <w:name w:val="annotation reference"/>
    <w:qFormat/>
    <w:rsid w:val="002932B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462</Words>
  <Characters>2640</Characters>
  <Application>Microsoft Office Word</Application>
  <DocSecurity>0</DocSecurity>
  <Lines>22</Lines>
  <Paragraphs>6</Paragraphs>
  <ScaleCrop>false</ScaleCrop>
  <Company>微软中国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dcterms:created xsi:type="dcterms:W3CDTF">2022-05-10T10:03:00Z</dcterms:created>
  <dcterms:modified xsi:type="dcterms:W3CDTF">2022-06-24T09:43:00Z</dcterms:modified>
</cp:coreProperties>
</file>